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E8AF" w14:textId="5BE9B9F7" w:rsidR="006C021E" w:rsidRPr="00621CB4" w:rsidRDefault="00621CB4" w:rsidP="006C021E">
      <w:pPr>
        <w:rPr>
          <w:rFonts w:cs="Arial"/>
          <w:b/>
          <w:bCs/>
          <w:szCs w:val="22"/>
        </w:rPr>
      </w:pPr>
      <w:r w:rsidRPr="00621CB4">
        <w:rPr>
          <w:rFonts w:cs="Arial"/>
          <w:b/>
          <w:bCs/>
          <w:szCs w:val="22"/>
        </w:rPr>
        <w:t xml:space="preserve">Addendum Report </w:t>
      </w:r>
    </w:p>
    <w:p w14:paraId="23B4CABD" w14:textId="77777777" w:rsidR="00621CB4" w:rsidRDefault="00621CB4" w:rsidP="006C021E">
      <w:pPr>
        <w:rPr>
          <w:rFonts w:cs="Arial"/>
          <w:szCs w:val="22"/>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4"/>
        <w:gridCol w:w="4526"/>
        <w:gridCol w:w="1816"/>
      </w:tblGrid>
      <w:tr w:rsidR="00621CB4" w:rsidRPr="00082359" w14:paraId="6F260226" w14:textId="77777777" w:rsidTr="00621CB4">
        <w:tc>
          <w:tcPr>
            <w:tcW w:w="2674" w:type="dxa"/>
            <w:shd w:val="clear" w:color="auto" w:fill="E7E6E6"/>
          </w:tcPr>
          <w:p w14:paraId="6153A4F7" w14:textId="77777777" w:rsidR="00621CB4" w:rsidRPr="00130BE0" w:rsidRDefault="00621CB4" w:rsidP="00C53E41">
            <w:pPr>
              <w:spacing w:after="120"/>
              <w:rPr>
                <w:rFonts w:cs="Arial"/>
                <w:b/>
                <w:bCs/>
                <w:szCs w:val="22"/>
              </w:rPr>
            </w:pPr>
            <w:r w:rsidRPr="00130BE0">
              <w:rPr>
                <w:rFonts w:cs="Arial"/>
                <w:b/>
                <w:bCs/>
                <w:szCs w:val="22"/>
              </w:rPr>
              <w:t>Panel Reference</w:t>
            </w:r>
          </w:p>
        </w:tc>
        <w:tc>
          <w:tcPr>
            <w:tcW w:w="6342" w:type="dxa"/>
            <w:gridSpan w:val="2"/>
          </w:tcPr>
          <w:p w14:paraId="60EC953C" w14:textId="77777777" w:rsidR="00621CB4" w:rsidRPr="00130BE0" w:rsidRDefault="00621CB4" w:rsidP="00C53E41">
            <w:pPr>
              <w:rPr>
                <w:rFonts w:cs="Arial"/>
                <w:szCs w:val="22"/>
              </w:rPr>
            </w:pPr>
            <w:r w:rsidRPr="00130BE0">
              <w:t>PPSSNH-713</w:t>
            </w:r>
          </w:p>
        </w:tc>
      </w:tr>
      <w:tr w:rsidR="00621CB4" w:rsidRPr="00082359" w14:paraId="61621867" w14:textId="77777777" w:rsidTr="00621CB4">
        <w:tc>
          <w:tcPr>
            <w:tcW w:w="2674" w:type="dxa"/>
            <w:shd w:val="clear" w:color="auto" w:fill="E7E6E6"/>
          </w:tcPr>
          <w:p w14:paraId="202D6677" w14:textId="77777777" w:rsidR="00621CB4" w:rsidRPr="00130BE0" w:rsidRDefault="00621CB4" w:rsidP="00C53E41">
            <w:pPr>
              <w:spacing w:after="120"/>
              <w:rPr>
                <w:rFonts w:cs="Arial"/>
                <w:b/>
                <w:bCs/>
                <w:szCs w:val="22"/>
              </w:rPr>
            </w:pPr>
            <w:r w:rsidRPr="00130BE0">
              <w:rPr>
                <w:rFonts w:cs="Arial"/>
                <w:b/>
                <w:bCs/>
                <w:szCs w:val="22"/>
              </w:rPr>
              <w:t>DA Number</w:t>
            </w:r>
          </w:p>
        </w:tc>
        <w:tc>
          <w:tcPr>
            <w:tcW w:w="6342" w:type="dxa"/>
            <w:gridSpan w:val="2"/>
          </w:tcPr>
          <w:p w14:paraId="08C0A40C" w14:textId="77777777" w:rsidR="00621CB4" w:rsidRPr="00130BE0" w:rsidRDefault="00621CB4" w:rsidP="00C53E41">
            <w:pPr>
              <w:rPr>
                <w:rFonts w:cs="Arial"/>
                <w:szCs w:val="22"/>
              </w:rPr>
            </w:pPr>
            <w:r w:rsidRPr="00130BE0">
              <w:rPr>
                <w:rFonts w:cs="Arial"/>
                <w:szCs w:val="22"/>
              </w:rPr>
              <w:t xml:space="preserve">DA65/2025 </w:t>
            </w:r>
          </w:p>
        </w:tc>
      </w:tr>
      <w:tr w:rsidR="00621CB4" w:rsidRPr="00082359" w14:paraId="0727EB27" w14:textId="77777777" w:rsidTr="00621CB4">
        <w:tc>
          <w:tcPr>
            <w:tcW w:w="2674" w:type="dxa"/>
            <w:shd w:val="clear" w:color="auto" w:fill="E7E6E6"/>
          </w:tcPr>
          <w:p w14:paraId="0B4F2287" w14:textId="77777777" w:rsidR="00621CB4" w:rsidRPr="00130BE0" w:rsidRDefault="00621CB4" w:rsidP="00C53E41">
            <w:pPr>
              <w:spacing w:after="120"/>
              <w:rPr>
                <w:rFonts w:cs="Arial"/>
                <w:b/>
                <w:bCs/>
                <w:szCs w:val="22"/>
              </w:rPr>
            </w:pPr>
            <w:r w:rsidRPr="00130BE0">
              <w:rPr>
                <w:rFonts w:cs="Arial"/>
                <w:b/>
                <w:bCs/>
                <w:szCs w:val="22"/>
              </w:rPr>
              <w:t>LGA</w:t>
            </w:r>
          </w:p>
        </w:tc>
        <w:tc>
          <w:tcPr>
            <w:tcW w:w="6342" w:type="dxa"/>
            <w:gridSpan w:val="2"/>
          </w:tcPr>
          <w:p w14:paraId="75EC593A" w14:textId="77777777" w:rsidR="00621CB4" w:rsidRPr="00130BE0" w:rsidRDefault="00621CB4" w:rsidP="00C53E41">
            <w:pPr>
              <w:rPr>
                <w:rFonts w:cs="Arial"/>
                <w:szCs w:val="22"/>
              </w:rPr>
            </w:pPr>
            <w:r w:rsidRPr="00130BE0">
              <w:rPr>
                <w:rFonts w:cs="Arial"/>
                <w:szCs w:val="22"/>
              </w:rPr>
              <w:t>Lane Cove Council</w:t>
            </w:r>
          </w:p>
        </w:tc>
      </w:tr>
      <w:tr w:rsidR="00621CB4" w:rsidRPr="00082359" w14:paraId="76EB0B74" w14:textId="77777777" w:rsidTr="00621CB4">
        <w:tc>
          <w:tcPr>
            <w:tcW w:w="2674" w:type="dxa"/>
            <w:shd w:val="clear" w:color="auto" w:fill="E7E6E6"/>
          </w:tcPr>
          <w:p w14:paraId="2174EBFF" w14:textId="77777777" w:rsidR="00621CB4" w:rsidRPr="00130BE0" w:rsidRDefault="00621CB4" w:rsidP="00C53E41">
            <w:pPr>
              <w:spacing w:after="120"/>
              <w:rPr>
                <w:rFonts w:cs="Arial"/>
                <w:b/>
                <w:bCs/>
                <w:szCs w:val="22"/>
              </w:rPr>
            </w:pPr>
            <w:r w:rsidRPr="00130BE0">
              <w:rPr>
                <w:rFonts w:cs="Arial"/>
                <w:b/>
                <w:bCs/>
                <w:szCs w:val="22"/>
              </w:rPr>
              <w:t>Proposed Development</w:t>
            </w:r>
          </w:p>
        </w:tc>
        <w:tc>
          <w:tcPr>
            <w:tcW w:w="6342" w:type="dxa"/>
            <w:gridSpan w:val="2"/>
          </w:tcPr>
          <w:p w14:paraId="1D8E4B4A" w14:textId="77777777" w:rsidR="00621CB4" w:rsidRPr="00130BE0" w:rsidRDefault="00621CB4" w:rsidP="00C53E41">
            <w:pPr>
              <w:jc w:val="both"/>
              <w:rPr>
                <w:rFonts w:cs="Arial"/>
                <w:szCs w:val="22"/>
                <w:highlight w:val="yellow"/>
              </w:rPr>
            </w:pPr>
            <w:r w:rsidRPr="00130BE0">
              <w:rPr>
                <w:rFonts w:cs="Arial"/>
                <w:szCs w:val="22"/>
              </w:rPr>
              <w:t>Adaptive reuse of</w:t>
            </w:r>
            <w:r>
              <w:rPr>
                <w:rFonts w:cs="Arial"/>
                <w:szCs w:val="22"/>
              </w:rPr>
              <w:t>,</w:t>
            </w:r>
            <w:r w:rsidRPr="00130BE0">
              <w:rPr>
                <w:rFonts w:cs="Arial"/>
                <w:szCs w:val="22"/>
              </w:rPr>
              <w:t xml:space="preserve"> and alterations and additions to</w:t>
            </w:r>
            <w:r>
              <w:rPr>
                <w:rFonts w:cs="Arial"/>
                <w:szCs w:val="22"/>
              </w:rPr>
              <w:t>,</w:t>
            </w:r>
            <w:r w:rsidRPr="00130BE0">
              <w:rPr>
                <w:rFonts w:cs="Arial"/>
                <w:szCs w:val="22"/>
              </w:rPr>
              <w:t xml:space="preserve"> the existing commercial building to facilitate a mixed-use development</w:t>
            </w:r>
            <w:r>
              <w:rPr>
                <w:rFonts w:cs="Arial"/>
                <w:szCs w:val="22"/>
              </w:rPr>
              <w:t xml:space="preserve"> comprised of 48 Seniors Independent Living Units, a </w:t>
            </w:r>
            <w:r w:rsidRPr="00130BE0">
              <w:rPr>
                <w:rFonts w:cs="Arial"/>
                <w:szCs w:val="22"/>
              </w:rPr>
              <w:t>ground floor commercial premise</w:t>
            </w:r>
            <w:r>
              <w:rPr>
                <w:rFonts w:cs="Arial"/>
                <w:szCs w:val="22"/>
              </w:rPr>
              <w:t xml:space="preserve"> and 64 vehicular parking spaces.</w:t>
            </w:r>
          </w:p>
        </w:tc>
      </w:tr>
      <w:tr w:rsidR="00621CB4" w:rsidRPr="00082359" w14:paraId="2B46CFD1" w14:textId="77777777" w:rsidTr="00621CB4">
        <w:tc>
          <w:tcPr>
            <w:tcW w:w="2674" w:type="dxa"/>
            <w:shd w:val="clear" w:color="auto" w:fill="E7E6E6"/>
          </w:tcPr>
          <w:p w14:paraId="32235C79" w14:textId="77777777" w:rsidR="00621CB4" w:rsidRPr="00347E12" w:rsidRDefault="00621CB4" w:rsidP="00C53E41">
            <w:pPr>
              <w:spacing w:after="120"/>
              <w:rPr>
                <w:rFonts w:cs="Arial"/>
                <w:b/>
                <w:bCs/>
                <w:szCs w:val="22"/>
              </w:rPr>
            </w:pPr>
            <w:r w:rsidRPr="00347E12">
              <w:rPr>
                <w:rFonts w:cs="Arial"/>
                <w:b/>
                <w:bCs/>
                <w:szCs w:val="22"/>
              </w:rPr>
              <w:t>Street Address</w:t>
            </w:r>
          </w:p>
        </w:tc>
        <w:tc>
          <w:tcPr>
            <w:tcW w:w="6342" w:type="dxa"/>
            <w:gridSpan w:val="2"/>
          </w:tcPr>
          <w:p w14:paraId="119F6733" w14:textId="77777777" w:rsidR="00621CB4" w:rsidRPr="00347E12" w:rsidRDefault="00621CB4" w:rsidP="00C53E41">
            <w:pPr>
              <w:rPr>
                <w:rFonts w:cs="Arial"/>
                <w:szCs w:val="22"/>
              </w:rPr>
            </w:pPr>
            <w:r>
              <w:rPr>
                <w:rFonts w:cs="Arial"/>
              </w:rPr>
              <w:t>168-</w:t>
            </w:r>
            <w:r w:rsidRPr="00347E12">
              <w:rPr>
                <w:rFonts w:cs="Arial"/>
              </w:rPr>
              <w:t>170 Pacific Highway, Greenwich.</w:t>
            </w:r>
          </w:p>
        </w:tc>
      </w:tr>
      <w:tr w:rsidR="00621CB4" w:rsidRPr="00082359" w14:paraId="539EC59D" w14:textId="77777777" w:rsidTr="00621CB4">
        <w:tc>
          <w:tcPr>
            <w:tcW w:w="2674" w:type="dxa"/>
            <w:shd w:val="clear" w:color="auto" w:fill="E7E6E6"/>
          </w:tcPr>
          <w:p w14:paraId="569F58EB" w14:textId="77777777" w:rsidR="00621CB4" w:rsidRPr="00347E12" w:rsidRDefault="00621CB4" w:rsidP="00C53E41">
            <w:pPr>
              <w:spacing w:after="120"/>
              <w:rPr>
                <w:rFonts w:cs="Arial"/>
                <w:b/>
                <w:bCs/>
                <w:szCs w:val="22"/>
              </w:rPr>
            </w:pPr>
            <w:r w:rsidRPr="00347E12">
              <w:rPr>
                <w:rFonts w:cs="Arial"/>
                <w:b/>
                <w:bCs/>
                <w:szCs w:val="22"/>
              </w:rPr>
              <w:t>Applicant/Owner</w:t>
            </w:r>
          </w:p>
        </w:tc>
        <w:tc>
          <w:tcPr>
            <w:tcW w:w="6342" w:type="dxa"/>
            <w:gridSpan w:val="2"/>
          </w:tcPr>
          <w:p w14:paraId="3A2320F7" w14:textId="77777777" w:rsidR="00621CB4" w:rsidRPr="00347E12" w:rsidRDefault="00621CB4" w:rsidP="00C53E41">
            <w:pPr>
              <w:rPr>
                <w:rFonts w:cs="Arial"/>
              </w:rPr>
            </w:pPr>
            <w:r w:rsidRPr="00347E12">
              <w:rPr>
                <w:rFonts w:cs="Arial"/>
              </w:rPr>
              <w:t xml:space="preserve">Applicant: Lauren Donohoe Keylan Consulting Pty Ltd. </w:t>
            </w:r>
          </w:p>
          <w:p w14:paraId="70B4654A" w14:textId="77777777" w:rsidR="00621CB4" w:rsidRPr="00347E12" w:rsidRDefault="00621CB4" w:rsidP="00C53E41">
            <w:pPr>
              <w:rPr>
                <w:rFonts w:cs="Arial"/>
              </w:rPr>
            </w:pPr>
            <w:r w:rsidRPr="00347E12">
              <w:rPr>
                <w:rFonts w:cs="Arial"/>
              </w:rPr>
              <w:t xml:space="preserve">Owners: </w:t>
            </w:r>
            <w:proofErr w:type="spellStart"/>
            <w:r w:rsidRPr="00347E12">
              <w:rPr>
                <w:rFonts w:cs="Arial"/>
              </w:rPr>
              <w:t>Realside</w:t>
            </w:r>
            <w:proofErr w:type="spellEnd"/>
            <w:r w:rsidRPr="00347E12">
              <w:rPr>
                <w:rFonts w:cs="Arial"/>
              </w:rPr>
              <w:t xml:space="preserve"> 170 Pac Pty Ltd</w:t>
            </w:r>
          </w:p>
        </w:tc>
      </w:tr>
      <w:tr w:rsidR="00621CB4" w:rsidRPr="00082359" w14:paraId="6670D11E" w14:textId="77777777" w:rsidTr="00621CB4">
        <w:tc>
          <w:tcPr>
            <w:tcW w:w="2674" w:type="dxa"/>
            <w:shd w:val="clear" w:color="auto" w:fill="E7E6E6"/>
          </w:tcPr>
          <w:p w14:paraId="0D0FEA16" w14:textId="77777777" w:rsidR="00621CB4" w:rsidRPr="00347E12" w:rsidRDefault="00621CB4" w:rsidP="00C53E41">
            <w:pPr>
              <w:spacing w:after="120"/>
              <w:rPr>
                <w:rFonts w:cs="Arial"/>
                <w:b/>
                <w:bCs/>
                <w:szCs w:val="22"/>
              </w:rPr>
            </w:pPr>
            <w:r w:rsidRPr="00347E12">
              <w:rPr>
                <w:rFonts w:cs="Arial"/>
                <w:b/>
                <w:bCs/>
                <w:szCs w:val="22"/>
              </w:rPr>
              <w:t xml:space="preserve">Date of DA </w:t>
            </w:r>
            <w:proofErr w:type="spellStart"/>
            <w:r w:rsidRPr="00347E12">
              <w:rPr>
                <w:rFonts w:cs="Arial"/>
                <w:b/>
                <w:bCs/>
                <w:szCs w:val="22"/>
              </w:rPr>
              <w:t>lodgement</w:t>
            </w:r>
            <w:proofErr w:type="spellEnd"/>
          </w:p>
        </w:tc>
        <w:tc>
          <w:tcPr>
            <w:tcW w:w="6342" w:type="dxa"/>
            <w:gridSpan w:val="2"/>
          </w:tcPr>
          <w:p w14:paraId="3693FD7F" w14:textId="77777777" w:rsidR="00621CB4" w:rsidRPr="00347E12" w:rsidRDefault="00621CB4" w:rsidP="00C53E41">
            <w:pPr>
              <w:tabs>
                <w:tab w:val="left" w:pos="5"/>
              </w:tabs>
              <w:jc w:val="both"/>
              <w:rPr>
                <w:rFonts w:cs="Arial"/>
                <w:szCs w:val="22"/>
              </w:rPr>
            </w:pPr>
            <w:sdt>
              <w:sdtPr>
                <w:rPr>
                  <w:rFonts w:cs="Arial"/>
                  <w:szCs w:val="22"/>
                </w:rPr>
                <w:id w:val="998234965"/>
                <w:placeholder>
                  <w:docPart w:val="3B08CD2616154181999466B5E0417EE5"/>
                </w:placeholder>
                <w:date w:fullDate="2025-08-06T00:00:00Z">
                  <w:dateFormat w:val="d MMMM yyyy"/>
                  <w:lid w:val="en-AU"/>
                  <w:storeMappedDataAs w:val="dateTime"/>
                  <w:calendar w:val="gregorian"/>
                </w:date>
              </w:sdtPr>
              <w:sdtContent>
                <w:r w:rsidRPr="00347E12">
                  <w:rPr>
                    <w:rFonts w:cs="Arial"/>
                    <w:szCs w:val="22"/>
                    <w:lang w:val="en-AU"/>
                  </w:rPr>
                  <w:t>6 August 2025</w:t>
                </w:r>
              </w:sdtContent>
            </w:sdt>
          </w:p>
        </w:tc>
      </w:tr>
      <w:tr w:rsidR="00621CB4" w:rsidRPr="00082359" w14:paraId="0FD9970F" w14:textId="77777777" w:rsidTr="00621CB4">
        <w:tc>
          <w:tcPr>
            <w:tcW w:w="2674" w:type="dxa"/>
            <w:shd w:val="clear" w:color="auto" w:fill="E7E6E6"/>
          </w:tcPr>
          <w:p w14:paraId="11135FE4" w14:textId="77777777" w:rsidR="00621CB4" w:rsidRPr="00347E12" w:rsidRDefault="00621CB4" w:rsidP="00C53E41">
            <w:pPr>
              <w:pStyle w:val="NoSpacing"/>
              <w:rPr>
                <w:rFonts w:ascii="Arial" w:hAnsi="Arial" w:cs="Arial"/>
                <w:b/>
                <w:bCs/>
              </w:rPr>
            </w:pPr>
            <w:r w:rsidRPr="00347E12">
              <w:rPr>
                <w:rFonts w:ascii="Arial" w:hAnsi="Arial" w:cs="Arial"/>
                <w:b/>
                <w:bCs/>
              </w:rPr>
              <w:t xml:space="preserve">Total number of Submissions </w:t>
            </w:r>
          </w:p>
          <w:p w14:paraId="2F526833" w14:textId="77777777" w:rsidR="00621CB4" w:rsidRPr="00347E12" w:rsidRDefault="00621CB4" w:rsidP="00C53E41">
            <w:pPr>
              <w:pStyle w:val="NoSpacing"/>
              <w:rPr>
                <w:rFonts w:ascii="Arial" w:hAnsi="Arial" w:cs="Arial"/>
              </w:rPr>
            </w:pPr>
            <w:r w:rsidRPr="00347E12">
              <w:rPr>
                <w:rFonts w:ascii="Arial" w:hAnsi="Arial" w:cs="Arial"/>
                <w:b/>
                <w:bCs/>
              </w:rPr>
              <w:t>Number of Unique Objections</w:t>
            </w:r>
          </w:p>
        </w:tc>
        <w:tc>
          <w:tcPr>
            <w:tcW w:w="6342" w:type="dxa"/>
            <w:gridSpan w:val="2"/>
          </w:tcPr>
          <w:p w14:paraId="0774331D" w14:textId="77777777" w:rsidR="00621CB4" w:rsidRPr="00660B93" w:rsidRDefault="00621CB4" w:rsidP="00621CB4">
            <w:pPr>
              <w:numPr>
                <w:ilvl w:val="0"/>
                <w:numId w:val="2"/>
              </w:numPr>
              <w:tabs>
                <w:tab w:val="left" w:pos="5"/>
              </w:tabs>
              <w:ind w:left="357"/>
              <w:jc w:val="both"/>
              <w:rPr>
                <w:rFonts w:cs="Arial"/>
                <w:szCs w:val="22"/>
              </w:rPr>
            </w:pPr>
            <w:r w:rsidRPr="00660B93">
              <w:rPr>
                <w:rFonts w:cs="Arial"/>
                <w:szCs w:val="22"/>
              </w:rPr>
              <w:t xml:space="preserve">8 unique submissions have been </w:t>
            </w:r>
            <w:proofErr w:type="gramStart"/>
            <w:r w:rsidRPr="00660B93">
              <w:rPr>
                <w:rFonts w:cs="Arial"/>
                <w:szCs w:val="22"/>
              </w:rPr>
              <w:t>received</w:t>
            </w:r>
            <w:proofErr w:type="gramEnd"/>
            <w:r w:rsidRPr="00660B93">
              <w:rPr>
                <w:rFonts w:cs="Arial"/>
                <w:szCs w:val="22"/>
              </w:rPr>
              <w:t xml:space="preserve"> and all submissions have been forwarded to the SNPP</w:t>
            </w:r>
            <w:r>
              <w:rPr>
                <w:rFonts w:cs="Arial"/>
                <w:szCs w:val="22"/>
              </w:rPr>
              <w:t>. The concerns raised have been addressed later in this report.</w:t>
            </w:r>
          </w:p>
        </w:tc>
      </w:tr>
      <w:tr w:rsidR="00621CB4" w:rsidRPr="00082359" w14:paraId="21D95D9C" w14:textId="77777777" w:rsidTr="00621CB4">
        <w:tc>
          <w:tcPr>
            <w:tcW w:w="2674" w:type="dxa"/>
            <w:shd w:val="clear" w:color="auto" w:fill="E7E6E6"/>
          </w:tcPr>
          <w:p w14:paraId="2984E4C8" w14:textId="77777777" w:rsidR="00621CB4" w:rsidRPr="00615C10" w:rsidRDefault="00621CB4" w:rsidP="00C53E41">
            <w:pPr>
              <w:spacing w:after="120"/>
              <w:rPr>
                <w:rFonts w:cs="Arial"/>
                <w:b/>
                <w:bCs/>
                <w:szCs w:val="22"/>
                <w:highlight w:val="yellow"/>
              </w:rPr>
            </w:pPr>
            <w:r w:rsidRPr="00615C10">
              <w:rPr>
                <w:rFonts w:cs="Arial"/>
                <w:b/>
                <w:bCs/>
                <w:szCs w:val="22"/>
              </w:rPr>
              <w:t>Recommendation</w:t>
            </w:r>
          </w:p>
        </w:tc>
        <w:sdt>
          <w:sdtPr>
            <w:rPr>
              <w:rFonts w:cs="Arial"/>
              <w:b/>
              <w:bCs/>
              <w:szCs w:val="22"/>
            </w:rPr>
            <w:id w:val="1688790624"/>
            <w:placeholder>
              <w:docPart w:val="8531F2E7C45843C28886E471D0C5879E"/>
            </w:placeholder>
            <w:comboBox>
              <w:listItem w:value="Choose an item."/>
              <w:listItem w:displayText="Approval" w:value="Approval"/>
              <w:listItem w:displayText="Refusal" w:value="Refusal"/>
            </w:comboBox>
          </w:sdtPr>
          <w:sdtContent>
            <w:tc>
              <w:tcPr>
                <w:tcW w:w="6342" w:type="dxa"/>
                <w:gridSpan w:val="2"/>
              </w:tcPr>
              <w:p w14:paraId="6A498753" w14:textId="77777777" w:rsidR="00621CB4" w:rsidRPr="00615C10" w:rsidRDefault="00621CB4" w:rsidP="00C53E41">
                <w:pPr>
                  <w:rPr>
                    <w:rFonts w:cs="Arial"/>
                    <w:b/>
                    <w:bCs/>
                    <w:szCs w:val="22"/>
                    <w:highlight w:val="yellow"/>
                  </w:rPr>
                </w:pPr>
                <w:r w:rsidRPr="00615C10">
                  <w:rPr>
                    <w:rFonts w:cs="Arial"/>
                    <w:b/>
                    <w:bCs/>
                    <w:szCs w:val="22"/>
                  </w:rPr>
                  <w:t>Approval</w:t>
                </w:r>
              </w:p>
            </w:tc>
          </w:sdtContent>
        </w:sdt>
      </w:tr>
      <w:tr w:rsidR="00621CB4" w:rsidRPr="00082359" w14:paraId="1CF5A381" w14:textId="77777777" w:rsidTr="00621CB4">
        <w:trPr>
          <w:trHeight w:val="778"/>
        </w:trPr>
        <w:tc>
          <w:tcPr>
            <w:tcW w:w="2674" w:type="dxa"/>
            <w:shd w:val="clear" w:color="auto" w:fill="E7E6E6"/>
          </w:tcPr>
          <w:p w14:paraId="2AE8F713" w14:textId="77777777" w:rsidR="00621CB4" w:rsidRPr="00615C10" w:rsidRDefault="00621CB4" w:rsidP="00C53E41">
            <w:pPr>
              <w:spacing w:after="120"/>
              <w:rPr>
                <w:rFonts w:cs="Arial"/>
                <w:b/>
                <w:bCs/>
                <w:szCs w:val="22"/>
              </w:rPr>
            </w:pPr>
            <w:r w:rsidRPr="00615C10">
              <w:rPr>
                <w:rFonts w:cs="Arial"/>
                <w:b/>
                <w:bCs/>
                <w:szCs w:val="22"/>
              </w:rPr>
              <w:t>Regional Development Criteria (Schedule 6 of the SEPP (Planning Systems) 2021</w:t>
            </w:r>
          </w:p>
        </w:tc>
        <w:tc>
          <w:tcPr>
            <w:tcW w:w="6342" w:type="dxa"/>
            <w:gridSpan w:val="2"/>
          </w:tcPr>
          <w:p w14:paraId="465B5FBB" w14:textId="77777777" w:rsidR="00621CB4" w:rsidRPr="00FE6D49" w:rsidRDefault="00621CB4" w:rsidP="00C53E41">
            <w:pPr>
              <w:jc w:val="both"/>
              <w:rPr>
                <w:b/>
                <w:lang w:val="en-AU"/>
              </w:rPr>
            </w:pPr>
            <w:r w:rsidRPr="00FE6D49">
              <w:rPr>
                <w:rFonts w:cs="Arial"/>
                <w:szCs w:val="22"/>
              </w:rPr>
              <w:t xml:space="preserve">The Development Application is referred to the Sydney North Planning Panel for determination as the Estimated </w:t>
            </w:r>
            <w:r>
              <w:rPr>
                <w:rFonts w:cs="Arial"/>
                <w:szCs w:val="22"/>
              </w:rPr>
              <w:t xml:space="preserve">Cost of </w:t>
            </w:r>
            <w:r w:rsidRPr="00FE6D49">
              <w:rPr>
                <w:rFonts w:cs="Arial"/>
                <w:szCs w:val="22"/>
              </w:rPr>
              <w:t xml:space="preserve">Development is </w:t>
            </w:r>
            <w:r w:rsidRPr="00FE6D49">
              <w:rPr>
                <w:rFonts w:cs="Arial"/>
                <w:b/>
                <w:bCs/>
                <w:szCs w:val="22"/>
                <w:lang w:val="en-AU" w:eastAsia="en-AU"/>
              </w:rPr>
              <w:t>$47,824,146.70</w:t>
            </w:r>
            <w:r w:rsidRPr="00FE6D49">
              <w:rPr>
                <w:rFonts w:cs="Arial"/>
                <w:szCs w:val="22"/>
                <w:lang w:val="en-AU" w:eastAsia="en-AU"/>
              </w:rPr>
              <w:t xml:space="preserve"> </w:t>
            </w:r>
            <w:r w:rsidRPr="00FE6D49">
              <w:rPr>
                <w:rFonts w:cs="Arial"/>
                <w:szCs w:val="22"/>
              </w:rPr>
              <w:t>(exceeding</w:t>
            </w:r>
            <w:r>
              <w:rPr>
                <w:rFonts w:cs="Arial"/>
                <w:szCs w:val="22"/>
              </w:rPr>
              <w:t xml:space="preserve"> the </w:t>
            </w:r>
            <w:r w:rsidRPr="00FE6D49">
              <w:rPr>
                <w:rFonts w:cs="Arial"/>
                <w:szCs w:val="22"/>
              </w:rPr>
              <w:t>$30 million</w:t>
            </w:r>
            <w:r>
              <w:rPr>
                <w:rFonts w:cs="Arial"/>
                <w:szCs w:val="22"/>
              </w:rPr>
              <w:t xml:space="preserve"> threshold</w:t>
            </w:r>
            <w:r w:rsidRPr="00FE6D49">
              <w:rPr>
                <w:rFonts w:cs="Arial"/>
                <w:szCs w:val="22"/>
              </w:rPr>
              <w:t>) satisfying the requirements of SEPP (State and Regional Development) 2011.</w:t>
            </w:r>
          </w:p>
          <w:p w14:paraId="3A745BE1" w14:textId="77777777" w:rsidR="00621CB4" w:rsidRPr="00615C10" w:rsidRDefault="00621CB4" w:rsidP="00C53E41">
            <w:pPr>
              <w:jc w:val="both"/>
              <w:rPr>
                <w:rFonts w:cs="Arial"/>
                <w:szCs w:val="22"/>
              </w:rPr>
            </w:pPr>
          </w:p>
        </w:tc>
      </w:tr>
      <w:tr w:rsidR="00621CB4" w:rsidRPr="00082359" w14:paraId="4691B908" w14:textId="77777777" w:rsidTr="00621CB4">
        <w:tc>
          <w:tcPr>
            <w:tcW w:w="2674" w:type="dxa"/>
            <w:shd w:val="clear" w:color="auto" w:fill="E7E6E6"/>
          </w:tcPr>
          <w:p w14:paraId="168E3A66" w14:textId="77777777" w:rsidR="00621CB4" w:rsidRPr="00615C10" w:rsidRDefault="00621CB4" w:rsidP="00C53E41">
            <w:pPr>
              <w:spacing w:after="120"/>
              <w:rPr>
                <w:rFonts w:cs="Arial"/>
                <w:b/>
                <w:bCs/>
                <w:szCs w:val="22"/>
              </w:rPr>
            </w:pPr>
            <w:r w:rsidRPr="00615C10">
              <w:rPr>
                <w:rFonts w:cs="Arial"/>
                <w:b/>
                <w:bCs/>
                <w:szCs w:val="22"/>
              </w:rPr>
              <w:t>List of all relevant s4.15(1)(a) matters</w:t>
            </w:r>
          </w:p>
          <w:p w14:paraId="696306D0" w14:textId="77777777" w:rsidR="00621CB4" w:rsidRPr="00615C10" w:rsidRDefault="00621CB4" w:rsidP="00C53E41">
            <w:pPr>
              <w:spacing w:after="120"/>
              <w:rPr>
                <w:rFonts w:cs="Arial"/>
                <w:b/>
                <w:bCs/>
                <w:szCs w:val="22"/>
              </w:rPr>
            </w:pPr>
          </w:p>
        </w:tc>
        <w:tc>
          <w:tcPr>
            <w:tcW w:w="6342" w:type="dxa"/>
            <w:gridSpan w:val="2"/>
          </w:tcPr>
          <w:p w14:paraId="17093667" w14:textId="77777777" w:rsidR="00621CB4" w:rsidRPr="00615C10" w:rsidRDefault="00621CB4" w:rsidP="00621CB4">
            <w:pPr>
              <w:pStyle w:val="NoSpacing"/>
              <w:numPr>
                <w:ilvl w:val="0"/>
                <w:numId w:val="3"/>
              </w:numPr>
              <w:ind w:left="357"/>
              <w:rPr>
                <w:rFonts w:ascii="Arial" w:hAnsi="Arial" w:cs="Arial"/>
                <w:b/>
              </w:rPr>
            </w:pPr>
            <w:r w:rsidRPr="00615C10">
              <w:rPr>
                <w:rFonts w:ascii="Arial" w:hAnsi="Arial" w:cs="Arial"/>
                <w:b/>
              </w:rPr>
              <w:t xml:space="preserve">relevant </w:t>
            </w:r>
            <w:hyperlink r:id="rId5" w:anchor="environmental_planning_instrument" w:history="1">
              <w:r w:rsidRPr="00615C10">
                <w:rPr>
                  <w:rFonts w:ascii="Arial" w:hAnsi="Arial" w:cs="Arial"/>
                  <w:b/>
                </w:rPr>
                <w:t>environmental planning instrument</w:t>
              </w:r>
            </w:hyperlink>
            <w:r w:rsidRPr="00615C10">
              <w:rPr>
                <w:rFonts w:ascii="Arial" w:hAnsi="Arial" w:cs="Arial"/>
                <w:b/>
              </w:rPr>
              <w:t>s</w:t>
            </w:r>
          </w:p>
          <w:p w14:paraId="5778C2EA" w14:textId="77777777" w:rsidR="00621CB4" w:rsidRPr="00615C10" w:rsidRDefault="00621CB4" w:rsidP="00C53E41">
            <w:pPr>
              <w:pStyle w:val="NoSpacing"/>
              <w:rPr>
                <w:rFonts w:ascii="Arial" w:hAnsi="Arial" w:cs="Arial"/>
              </w:rPr>
            </w:pPr>
          </w:p>
          <w:p w14:paraId="4EDA7F5F" w14:textId="77777777" w:rsidR="00621CB4" w:rsidRPr="009700C0" w:rsidRDefault="00621CB4" w:rsidP="00621CB4">
            <w:pPr>
              <w:pStyle w:val="ListParagraph"/>
              <w:numPr>
                <w:ilvl w:val="0"/>
                <w:numId w:val="5"/>
              </w:numPr>
              <w:rPr>
                <w:rFonts w:eastAsiaTheme="minorHAnsi" w:cs="Arial"/>
                <w:color w:val="000000" w:themeColor="text1"/>
                <w:szCs w:val="22"/>
                <w:lang w:val="en-AU"/>
              </w:rPr>
            </w:pPr>
            <w:bookmarkStart w:id="0" w:name="_Hlk166244639"/>
            <w:r w:rsidRPr="009700C0">
              <w:rPr>
                <w:rFonts w:eastAsiaTheme="minorHAnsi" w:cs="Arial"/>
                <w:color w:val="000000" w:themeColor="text1"/>
                <w:szCs w:val="22"/>
                <w:lang w:val="en-AU"/>
              </w:rPr>
              <w:t xml:space="preserve">SEPP (Housing) 2021 - Chapter 3 – Diverse Housing – Division 5 Housing for seniors and people with a disability with an associated - Clause 4.6 Request for </w:t>
            </w:r>
            <w:proofErr w:type="gramStart"/>
            <w:r w:rsidRPr="009700C0">
              <w:rPr>
                <w:rFonts w:eastAsiaTheme="minorHAnsi" w:cs="Arial"/>
                <w:color w:val="000000" w:themeColor="text1"/>
                <w:szCs w:val="22"/>
                <w:lang w:val="en-AU"/>
              </w:rPr>
              <w:t>Height;</w:t>
            </w:r>
            <w:proofErr w:type="gramEnd"/>
          </w:p>
          <w:p w14:paraId="2F553CB9" w14:textId="77777777" w:rsidR="00621CB4" w:rsidRPr="00733B71" w:rsidRDefault="00621CB4" w:rsidP="00621CB4">
            <w:pPr>
              <w:pStyle w:val="NoSpacing"/>
              <w:numPr>
                <w:ilvl w:val="0"/>
                <w:numId w:val="5"/>
              </w:numPr>
              <w:jc w:val="both"/>
              <w:rPr>
                <w:rFonts w:ascii="Arial" w:hAnsi="Arial" w:cs="Arial"/>
                <w:color w:val="000000" w:themeColor="text1"/>
              </w:rPr>
            </w:pPr>
            <w:r w:rsidRPr="00733B71">
              <w:rPr>
                <w:rFonts w:ascii="Arial" w:hAnsi="Arial" w:cs="Arial"/>
                <w:color w:val="000000" w:themeColor="text1"/>
              </w:rPr>
              <w:t>SEPP (Housing) 2021 - Chapter 4 - Design of residential apartment development</w:t>
            </w:r>
          </w:p>
          <w:bookmarkEnd w:id="0"/>
          <w:p w14:paraId="74075D8B" w14:textId="77777777" w:rsidR="00621CB4" w:rsidRPr="00733B71" w:rsidRDefault="00621CB4" w:rsidP="00621CB4">
            <w:pPr>
              <w:pStyle w:val="NoSpacing"/>
              <w:numPr>
                <w:ilvl w:val="0"/>
                <w:numId w:val="5"/>
              </w:numPr>
              <w:jc w:val="both"/>
              <w:rPr>
                <w:rFonts w:ascii="Arial" w:hAnsi="Arial" w:cs="Arial"/>
                <w:color w:val="000000" w:themeColor="text1"/>
              </w:rPr>
            </w:pPr>
            <w:r w:rsidRPr="00733B71">
              <w:rPr>
                <w:rFonts w:ascii="Arial" w:hAnsi="Arial" w:cs="Arial"/>
                <w:color w:val="000000" w:themeColor="text1"/>
              </w:rPr>
              <w:t>SEPP (Resilience and Hazards) 2021</w:t>
            </w:r>
          </w:p>
          <w:p w14:paraId="599CA39E" w14:textId="77777777" w:rsidR="00621CB4" w:rsidRPr="00733B71" w:rsidRDefault="00621CB4" w:rsidP="00621CB4">
            <w:pPr>
              <w:pStyle w:val="NoSpacing"/>
              <w:numPr>
                <w:ilvl w:val="0"/>
                <w:numId w:val="5"/>
              </w:numPr>
              <w:jc w:val="both"/>
              <w:rPr>
                <w:rFonts w:ascii="Arial" w:hAnsi="Arial" w:cs="Arial"/>
                <w:color w:val="000000" w:themeColor="text1"/>
              </w:rPr>
            </w:pPr>
            <w:r w:rsidRPr="00733B71">
              <w:rPr>
                <w:rFonts w:ascii="Arial" w:hAnsi="Arial" w:cs="Arial"/>
                <w:color w:val="000000" w:themeColor="text1"/>
              </w:rPr>
              <w:t>SEPP (Biodiversity and Conservation) 2021</w:t>
            </w:r>
          </w:p>
          <w:p w14:paraId="693DC3A1" w14:textId="77777777" w:rsidR="00621CB4" w:rsidRPr="00733B71" w:rsidRDefault="00621CB4" w:rsidP="00621CB4">
            <w:pPr>
              <w:pStyle w:val="NoSpacing"/>
              <w:numPr>
                <w:ilvl w:val="0"/>
                <w:numId w:val="5"/>
              </w:numPr>
              <w:jc w:val="both"/>
              <w:rPr>
                <w:rFonts w:ascii="Arial" w:hAnsi="Arial" w:cs="Arial"/>
                <w:color w:val="000000" w:themeColor="text1"/>
              </w:rPr>
            </w:pPr>
            <w:r w:rsidRPr="00733B71">
              <w:rPr>
                <w:rFonts w:ascii="Arial" w:hAnsi="Arial" w:cs="Arial"/>
                <w:color w:val="000000" w:themeColor="text1"/>
              </w:rPr>
              <w:t>SEPP (Transport and Infrastructure) 2021</w:t>
            </w:r>
          </w:p>
          <w:p w14:paraId="0186F286" w14:textId="77777777" w:rsidR="00621CB4" w:rsidRPr="00733B71" w:rsidRDefault="00621CB4" w:rsidP="00621CB4">
            <w:pPr>
              <w:pStyle w:val="NoSpacing"/>
              <w:numPr>
                <w:ilvl w:val="0"/>
                <w:numId w:val="5"/>
              </w:numPr>
              <w:rPr>
                <w:rFonts w:ascii="Arial" w:hAnsi="Arial" w:cs="Arial"/>
                <w:color w:val="000000" w:themeColor="text1"/>
              </w:rPr>
            </w:pPr>
            <w:r w:rsidRPr="00733B71">
              <w:rPr>
                <w:rFonts w:ascii="Arial" w:hAnsi="Arial" w:cs="Arial"/>
                <w:color w:val="000000" w:themeColor="text1"/>
              </w:rPr>
              <w:t>SEPP (Building Sustainability Index) 2004; and</w:t>
            </w:r>
          </w:p>
          <w:p w14:paraId="3112BBE6" w14:textId="77777777" w:rsidR="00621CB4" w:rsidRPr="00733B71" w:rsidRDefault="00621CB4" w:rsidP="00621CB4">
            <w:pPr>
              <w:pStyle w:val="NoSpacing"/>
              <w:numPr>
                <w:ilvl w:val="0"/>
                <w:numId w:val="5"/>
              </w:numPr>
              <w:rPr>
                <w:rFonts w:ascii="Arial" w:hAnsi="Arial" w:cs="Arial"/>
                <w:color w:val="000000" w:themeColor="text1"/>
              </w:rPr>
            </w:pPr>
            <w:r w:rsidRPr="00733B71">
              <w:rPr>
                <w:rFonts w:ascii="Arial" w:hAnsi="Arial" w:cs="Arial"/>
                <w:color w:val="000000" w:themeColor="text1"/>
              </w:rPr>
              <w:t>Lane Cove Local Environmental Plan 2009.</w:t>
            </w:r>
          </w:p>
          <w:p w14:paraId="36BF2965" w14:textId="77777777" w:rsidR="00621CB4" w:rsidRPr="00615C10" w:rsidRDefault="00621CB4" w:rsidP="00C53E41">
            <w:pPr>
              <w:pStyle w:val="NoSpacing"/>
              <w:rPr>
                <w:rFonts w:ascii="Arial" w:hAnsi="Arial" w:cs="Arial"/>
                <w:b/>
              </w:rPr>
            </w:pPr>
          </w:p>
          <w:p w14:paraId="5EA3C791" w14:textId="77777777" w:rsidR="00621CB4" w:rsidRPr="00615C10" w:rsidRDefault="00621CB4" w:rsidP="00621CB4">
            <w:pPr>
              <w:pStyle w:val="NoSpacing"/>
              <w:numPr>
                <w:ilvl w:val="0"/>
                <w:numId w:val="3"/>
              </w:numPr>
              <w:ind w:left="357"/>
              <w:jc w:val="both"/>
              <w:rPr>
                <w:rFonts w:ascii="Arial" w:hAnsi="Arial" w:cs="Arial"/>
                <w:b/>
              </w:rPr>
            </w:pPr>
            <w:r w:rsidRPr="00615C10">
              <w:rPr>
                <w:rFonts w:ascii="Arial" w:hAnsi="Arial" w:cs="Arial"/>
                <w:b/>
              </w:rPr>
              <w:t xml:space="preserve">proposed instrument that is or has been the subject of public consultation under the Act and that has been notified to the </w:t>
            </w:r>
            <w:hyperlink r:id="rId6" w:anchor="consent_authority" w:history="1">
              <w:r w:rsidRPr="00615C10">
                <w:rPr>
                  <w:rFonts w:ascii="Arial" w:hAnsi="Arial" w:cs="Arial"/>
                  <w:b/>
                </w:rPr>
                <w:t>consent authority</w:t>
              </w:r>
            </w:hyperlink>
            <w:r w:rsidRPr="00615C10">
              <w:rPr>
                <w:rFonts w:ascii="Arial" w:hAnsi="Arial" w:cs="Arial"/>
                <w:b/>
              </w:rPr>
              <w:t xml:space="preserve"> - </w:t>
            </w:r>
            <w:r w:rsidRPr="00615C10">
              <w:rPr>
                <w:rFonts w:ascii="Arial" w:hAnsi="Arial" w:cs="Arial"/>
              </w:rPr>
              <w:t>N/A</w:t>
            </w:r>
          </w:p>
          <w:p w14:paraId="4C2BECED" w14:textId="77777777" w:rsidR="00621CB4" w:rsidRPr="00615C10" w:rsidRDefault="00621CB4" w:rsidP="00C53E41">
            <w:pPr>
              <w:pStyle w:val="NoSpacing"/>
              <w:rPr>
                <w:rFonts w:ascii="Arial" w:hAnsi="Arial" w:cs="Arial"/>
                <w:b/>
              </w:rPr>
            </w:pPr>
          </w:p>
          <w:p w14:paraId="4C2D257A" w14:textId="77777777" w:rsidR="00621CB4" w:rsidRPr="00615C10" w:rsidRDefault="00621CB4" w:rsidP="00621CB4">
            <w:pPr>
              <w:pStyle w:val="NoSpacing"/>
              <w:numPr>
                <w:ilvl w:val="0"/>
                <w:numId w:val="3"/>
              </w:numPr>
              <w:ind w:left="357"/>
              <w:rPr>
                <w:rFonts w:ascii="Arial" w:hAnsi="Arial" w:cs="Arial"/>
                <w:b/>
              </w:rPr>
            </w:pPr>
            <w:r w:rsidRPr="00615C10">
              <w:rPr>
                <w:rFonts w:ascii="Arial" w:hAnsi="Arial" w:cs="Arial"/>
                <w:b/>
              </w:rPr>
              <w:t xml:space="preserve">relevant </w:t>
            </w:r>
            <w:hyperlink r:id="rId7" w:anchor="development_control_plan" w:history="1">
              <w:r w:rsidRPr="00615C10">
                <w:rPr>
                  <w:rFonts w:ascii="Arial" w:hAnsi="Arial" w:cs="Arial"/>
                  <w:b/>
                </w:rPr>
                <w:t>development control plan</w:t>
              </w:r>
            </w:hyperlink>
          </w:p>
          <w:p w14:paraId="7B0389F1" w14:textId="77777777" w:rsidR="00621CB4" w:rsidRPr="00615C10" w:rsidRDefault="00621CB4" w:rsidP="00C53E41">
            <w:pPr>
              <w:pStyle w:val="NoSpacing"/>
              <w:ind w:left="357"/>
              <w:rPr>
                <w:rFonts w:ascii="Arial" w:hAnsi="Arial" w:cs="Arial"/>
                <w:b/>
              </w:rPr>
            </w:pPr>
          </w:p>
          <w:p w14:paraId="51CFCD79" w14:textId="77777777" w:rsidR="00621CB4" w:rsidRPr="00615C10" w:rsidRDefault="00621CB4" w:rsidP="00621CB4">
            <w:pPr>
              <w:pStyle w:val="NoSpacing"/>
              <w:numPr>
                <w:ilvl w:val="0"/>
                <w:numId w:val="5"/>
              </w:numPr>
              <w:ind w:left="357" w:hanging="357"/>
              <w:rPr>
                <w:rFonts w:ascii="Arial" w:hAnsi="Arial" w:cs="Arial"/>
              </w:rPr>
            </w:pPr>
            <w:r w:rsidRPr="00615C10">
              <w:rPr>
                <w:rFonts w:ascii="Arial" w:hAnsi="Arial" w:cs="Arial"/>
              </w:rPr>
              <w:t>Lane Cove Development Control Plan 2009</w:t>
            </w:r>
          </w:p>
          <w:p w14:paraId="2C0A7C97" w14:textId="77777777" w:rsidR="00621CB4" w:rsidRPr="00615C10" w:rsidRDefault="00621CB4" w:rsidP="00C53E41">
            <w:pPr>
              <w:pStyle w:val="NoSpacing"/>
              <w:ind w:left="357"/>
              <w:rPr>
                <w:rFonts w:ascii="Arial" w:hAnsi="Arial" w:cs="Arial"/>
                <w:b/>
              </w:rPr>
            </w:pPr>
          </w:p>
          <w:p w14:paraId="295A7A55" w14:textId="77777777" w:rsidR="00621CB4" w:rsidRPr="00615C10" w:rsidRDefault="00621CB4" w:rsidP="00621CB4">
            <w:pPr>
              <w:pStyle w:val="NoSpacing"/>
              <w:numPr>
                <w:ilvl w:val="0"/>
                <w:numId w:val="3"/>
              </w:numPr>
              <w:ind w:left="357"/>
              <w:jc w:val="both"/>
              <w:rPr>
                <w:rFonts w:ascii="Arial" w:hAnsi="Arial" w:cs="Arial"/>
                <w:b/>
              </w:rPr>
            </w:pPr>
            <w:r w:rsidRPr="00615C10">
              <w:rPr>
                <w:rFonts w:ascii="Arial" w:hAnsi="Arial" w:cs="Arial"/>
                <w:b/>
              </w:rPr>
              <w:t xml:space="preserve">relevant planning agreement that has been entered into under section 7.4, or any draft planning agreement that a developer has offered to </w:t>
            </w:r>
            <w:proofErr w:type="gramStart"/>
            <w:r w:rsidRPr="00615C10">
              <w:rPr>
                <w:rFonts w:ascii="Arial" w:hAnsi="Arial" w:cs="Arial"/>
                <w:b/>
              </w:rPr>
              <w:t>enter into</w:t>
            </w:r>
            <w:proofErr w:type="gramEnd"/>
            <w:r w:rsidRPr="00615C10">
              <w:rPr>
                <w:rFonts w:ascii="Arial" w:hAnsi="Arial" w:cs="Arial"/>
                <w:b/>
              </w:rPr>
              <w:t xml:space="preserve"> under section 7.4</w:t>
            </w:r>
          </w:p>
          <w:p w14:paraId="0F13E1AE" w14:textId="77777777" w:rsidR="00621CB4" w:rsidRPr="00615C10" w:rsidRDefault="00621CB4" w:rsidP="00C53E41">
            <w:pPr>
              <w:pStyle w:val="NoSpacing"/>
              <w:ind w:left="357"/>
              <w:rPr>
                <w:rFonts w:ascii="Arial" w:hAnsi="Arial" w:cs="Arial"/>
                <w:b/>
              </w:rPr>
            </w:pPr>
          </w:p>
          <w:p w14:paraId="08C578AD" w14:textId="77777777" w:rsidR="00621CB4" w:rsidRPr="00615C10" w:rsidRDefault="00621CB4" w:rsidP="00621CB4">
            <w:pPr>
              <w:pStyle w:val="NoSpacing"/>
              <w:numPr>
                <w:ilvl w:val="0"/>
                <w:numId w:val="5"/>
              </w:numPr>
              <w:ind w:left="357" w:hanging="357"/>
              <w:jc w:val="both"/>
              <w:rPr>
                <w:rFonts w:ascii="Arial" w:hAnsi="Arial" w:cs="Arial"/>
              </w:rPr>
            </w:pPr>
            <w:r>
              <w:rPr>
                <w:rFonts w:ascii="Arial" w:hAnsi="Arial" w:cs="Arial"/>
              </w:rPr>
              <w:lastRenderedPageBreak/>
              <w:t>Currently under negotiation with Council’s Commercial Manager.</w:t>
            </w:r>
          </w:p>
          <w:p w14:paraId="1AB33B9F" w14:textId="77777777" w:rsidR="00621CB4" w:rsidRPr="00615C10" w:rsidRDefault="00621CB4" w:rsidP="00C53E41">
            <w:pPr>
              <w:pStyle w:val="NoSpacing"/>
              <w:ind w:left="357"/>
              <w:rPr>
                <w:rFonts w:ascii="Arial" w:hAnsi="Arial" w:cs="Arial"/>
                <w:b/>
              </w:rPr>
            </w:pPr>
          </w:p>
          <w:p w14:paraId="69031422" w14:textId="77777777" w:rsidR="00621CB4" w:rsidRPr="00615C10" w:rsidRDefault="00621CB4" w:rsidP="00621CB4">
            <w:pPr>
              <w:pStyle w:val="NoSpacing"/>
              <w:numPr>
                <w:ilvl w:val="0"/>
                <w:numId w:val="3"/>
              </w:numPr>
              <w:ind w:left="357"/>
              <w:rPr>
                <w:rFonts w:ascii="Arial" w:hAnsi="Arial" w:cs="Arial"/>
                <w:b/>
              </w:rPr>
            </w:pPr>
            <w:r w:rsidRPr="00615C10">
              <w:rPr>
                <w:rFonts w:ascii="Arial" w:hAnsi="Arial" w:cs="Arial"/>
                <w:b/>
              </w:rPr>
              <w:t xml:space="preserve">relevant </w:t>
            </w:r>
            <w:hyperlink r:id="rId8" w:anchor="regulation" w:history="1">
              <w:r w:rsidRPr="00615C10">
                <w:rPr>
                  <w:rFonts w:ascii="Arial" w:hAnsi="Arial" w:cs="Arial"/>
                  <w:b/>
                </w:rPr>
                <w:t>regulations</w:t>
              </w:r>
            </w:hyperlink>
            <w:r w:rsidRPr="00615C10">
              <w:rPr>
                <w:rFonts w:ascii="Arial" w:hAnsi="Arial" w:cs="Arial"/>
                <w:b/>
              </w:rPr>
              <w:t xml:space="preserve"> e.g. Regs 92, 93, 94, 94A, 288</w:t>
            </w:r>
          </w:p>
          <w:p w14:paraId="3628403B" w14:textId="77777777" w:rsidR="00621CB4" w:rsidRPr="00615C10" w:rsidRDefault="00621CB4" w:rsidP="00C53E41">
            <w:pPr>
              <w:pStyle w:val="NoSpacing"/>
              <w:rPr>
                <w:rFonts w:ascii="Arial" w:hAnsi="Arial" w:cs="Arial"/>
              </w:rPr>
            </w:pPr>
          </w:p>
          <w:p w14:paraId="4134F625" w14:textId="77777777" w:rsidR="00621CB4" w:rsidRPr="00615C10" w:rsidRDefault="00621CB4" w:rsidP="00C53E41">
            <w:pPr>
              <w:pStyle w:val="NoSpacing"/>
              <w:ind w:left="357" w:hanging="357"/>
              <w:rPr>
                <w:rFonts w:ascii="Arial" w:hAnsi="Arial" w:cs="Arial"/>
              </w:rPr>
            </w:pPr>
            <w:r w:rsidRPr="00615C10">
              <w:rPr>
                <w:rFonts w:ascii="Arial" w:hAnsi="Arial" w:cs="Arial"/>
              </w:rPr>
              <w:t>-</w:t>
            </w:r>
            <w:r w:rsidRPr="00615C10">
              <w:rPr>
                <w:rFonts w:ascii="Arial" w:hAnsi="Arial" w:cs="Arial"/>
              </w:rPr>
              <w:tab/>
              <w:t>Nil</w:t>
            </w:r>
          </w:p>
          <w:p w14:paraId="27D3B3B2" w14:textId="77777777" w:rsidR="00621CB4" w:rsidRPr="00615C10" w:rsidRDefault="00621CB4" w:rsidP="00C53E41">
            <w:pPr>
              <w:pStyle w:val="NoSpacing"/>
              <w:rPr>
                <w:rFonts w:ascii="Arial" w:hAnsi="Arial" w:cs="Arial"/>
                <w:b/>
              </w:rPr>
            </w:pPr>
          </w:p>
          <w:p w14:paraId="7FA18DB9" w14:textId="77777777" w:rsidR="00621CB4" w:rsidRPr="00615C10" w:rsidRDefault="00621CB4" w:rsidP="00621CB4">
            <w:pPr>
              <w:pStyle w:val="NoSpacing"/>
              <w:numPr>
                <w:ilvl w:val="0"/>
                <w:numId w:val="3"/>
              </w:numPr>
              <w:ind w:left="357"/>
              <w:rPr>
                <w:rFonts w:ascii="Arial" w:hAnsi="Arial" w:cs="Arial"/>
                <w:b/>
              </w:rPr>
            </w:pPr>
            <w:r w:rsidRPr="00615C10">
              <w:rPr>
                <w:rFonts w:ascii="Arial" w:hAnsi="Arial" w:cs="Arial"/>
                <w:b/>
              </w:rPr>
              <w:t>coastal zone management plan</w:t>
            </w:r>
          </w:p>
          <w:p w14:paraId="73C6FF25" w14:textId="77777777" w:rsidR="00621CB4" w:rsidRPr="00615C10" w:rsidRDefault="00621CB4" w:rsidP="00C53E41">
            <w:pPr>
              <w:pStyle w:val="NoSpacing"/>
              <w:ind w:left="720"/>
              <w:rPr>
                <w:rFonts w:ascii="Arial" w:hAnsi="Arial" w:cs="Arial"/>
              </w:rPr>
            </w:pPr>
          </w:p>
          <w:p w14:paraId="343721E8" w14:textId="77777777" w:rsidR="00621CB4" w:rsidRPr="00615C10" w:rsidRDefault="00621CB4" w:rsidP="00621CB4">
            <w:pPr>
              <w:pStyle w:val="NoSpacing"/>
              <w:numPr>
                <w:ilvl w:val="0"/>
                <w:numId w:val="5"/>
              </w:numPr>
              <w:ind w:left="357" w:hanging="357"/>
              <w:rPr>
                <w:rFonts w:ascii="Arial" w:hAnsi="Arial" w:cs="Arial"/>
              </w:rPr>
            </w:pPr>
            <w:r w:rsidRPr="00615C10">
              <w:rPr>
                <w:rFonts w:ascii="Arial" w:hAnsi="Arial" w:cs="Arial"/>
              </w:rPr>
              <w:t>Nil</w:t>
            </w:r>
          </w:p>
          <w:p w14:paraId="421C97AC" w14:textId="77777777" w:rsidR="00621CB4" w:rsidRPr="00615C10" w:rsidRDefault="00621CB4" w:rsidP="00C53E41">
            <w:pPr>
              <w:pStyle w:val="NoSpacing"/>
              <w:rPr>
                <w:rFonts w:ascii="Arial" w:hAnsi="Arial" w:cs="Arial"/>
                <w:b/>
              </w:rPr>
            </w:pPr>
          </w:p>
          <w:p w14:paraId="5DF38BE2" w14:textId="77777777" w:rsidR="00621CB4" w:rsidRPr="00615C10" w:rsidRDefault="00621CB4" w:rsidP="00C53E41">
            <w:pPr>
              <w:pStyle w:val="NoSpacing"/>
              <w:ind w:left="357"/>
              <w:rPr>
                <w:rFonts w:ascii="Arial" w:hAnsi="Arial" w:cs="Arial"/>
                <w:b/>
              </w:rPr>
            </w:pPr>
            <w:r w:rsidRPr="00615C10">
              <w:rPr>
                <w:rFonts w:ascii="Arial" w:hAnsi="Arial" w:cs="Arial"/>
                <w:b/>
              </w:rPr>
              <w:t>other relevant plans</w:t>
            </w:r>
          </w:p>
          <w:p w14:paraId="634A343E" w14:textId="77777777" w:rsidR="00621CB4" w:rsidRPr="00615C10" w:rsidRDefault="00621CB4" w:rsidP="00C53E41">
            <w:pPr>
              <w:pStyle w:val="NoSpacing"/>
              <w:ind w:left="720"/>
              <w:rPr>
                <w:rFonts w:ascii="Arial" w:hAnsi="Arial" w:cs="Arial"/>
              </w:rPr>
            </w:pPr>
          </w:p>
          <w:p w14:paraId="30C311E1" w14:textId="77777777" w:rsidR="00621CB4" w:rsidRPr="00615C10" w:rsidRDefault="00621CB4" w:rsidP="00621CB4">
            <w:pPr>
              <w:pStyle w:val="NoSpacing"/>
              <w:numPr>
                <w:ilvl w:val="0"/>
                <w:numId w:val="5"/>
              </w:numPr>
              <w:ind w:left="357" w:hanging="357"/>
              <w:rPr>
                <w:rFonts w:ascii="Arial" w:hAnsi="Arial" w:cs="Arial"/>
              </w:rPr>
            </w:pPr>
            <w:r w:rsidRPr="00615C10">
              <w:rPr>
                <w:rFonts w:ascii="Arial" w:hAnsi="Arial" w:cs="Arial"/>
              </w:rPr>
              <w:t>Section 7.11 Contributions Plan</w:t>
            </w:r>
          </w:p>
        </w:tc>
      </w:tr>
      <w:tr w:rsidR="00621CB4" w:rsidRPr="00082359" w14:paraId="666BDACC" w14:textId="77777777" w:rsidTr="00621CB4">
        <w:tc>
          <w:tcPr>
            <w:tcW w:w="2674" w:type="dxa"/>
            <w:shd w:val="clear" w:color="auto" w:fill="E7E6E6"/>
          </w:tcPr>
          <w:p w14:paraId="5F744F02" w14:textId="77777777" w:rsidR="00621CB4" w:rsidRPr="00CE2B10" w:rsidRDefault="00621CB4" w:rsidP="00C53E41">
            <w:pPr>
              <w:spacing w:after="120"/>
              <w:rPr>
                <w:rFonts w:cs="Arial"/>
                <w:b/>
                <w:bCs/>
                <w:szCs w:val="22"/>
                <w:highlight w:val="yellow"/>
              </w:rPr>
            </w:pPr>
            <w:r w:rsidRPr="00CE2B10">
              <w:rPr>
                <w:rFonts w:cs="Arial"/>
                <w:b/>
                <w:bCs/>
                <w:szCs w:val="22"/>
              </w:rPr>
              <w:lastRenderedPageBreak/>
              <w:t>List all documents submitted with this report for the Panel’s consideration</w:t>
            </w:r>
          </w:p>
        </w:tc>
        <w:tc>
          <w:tcPr>
            <w:tcW w:w="6342" w:type="dxa"/>
            <w:gridSpan w:val="2"/>
          </w:tcPr>
          <w:p w14:paraId="0C07D72C" w14:textId="77777777" w:rsidR="00621CB4" w:rsidRPr="00993240" w:rsidRDefault="00621CB4" w:rsidP="00C53E41">
            <w:pPr>
              <w:pStyle w:val="NoSpacing"/>
              <w:rPr>
                <w:rFonts w:ascii="Arial" w:hAnsi="Arial" w:cs="Arial"/>
                <w:b/>
                <w:bCs/>
                <w:color w:val="0070C0"/>
                <w:sz w:val="20"/>
                <w:szCs w:val="20"/>
                <w:highlight w:val="yellow"/>
              </w:rPr>
            </w:pPr>
            <w:r w:rsidRPr="00993240">
              <w:rPr>
                <w:rFonts w:ascii="Arial" w:hAnsi="Arial" w:cs="Arial"/>
                <w:bCs/>
                <w:color w:val="0070C0"/>
                <w:sz w:val="20"/>
                <w:szCs w:val="20"/>
                <w:highlight w:val="yellow"/>
              </w:rPr>
              <w:t xml:space="preserve"> </w:t>
            </w:r>
          </w:p>
          <w:tbl>
            <w:tblPr>
              <w:tblStyle w:val="TableGrid"/>
              <w:tblW w:w="0" w:type="auto"/>
              <w:tblLayout w:type="fixed"/>
              <w:tblLook w:val="04A0" w:firstRow="1" w:lastRow="0" w:firstColumn="1" w:lastColumn="0" w:noHBand="0" w:noVBand="1"/>
            </w:tblPr>
            <w:tblGrid>
              <w:gridCol w:w="1066"/>
              <w:gridCol w:w="3261"/>
              <w:gridCol w:w="2144"/>
            </w:tblGrid>
            <w:tr w:rsidR="00621CB4" w:rsidRPr="00993240" w14:paraId="59CB5945" w14:textId="77777777" w:rsidTr="00C53E41">
              <w:tc>
                <w:tcPr>
                  <w:tcW w:w="1066" w:type="dxa"/>
                </w:tcPr>
                <w:p w14:paraId="23D6657D" w14:textId="77777777" w:rsidR="00621CB4" w:rsidRPr="00993240" w:rsidRDefault="00621CB4" w:rsidP="00C53E41">
                  <w:pPr>
                    <w:rPr>
                      <w:rFonts w:cs="Arial"/>
                      <w:b/>
                      <w:szCs w:val="22"/>
                    </w:rPr>
                  </w:pPr>
                  <w:r w:rsidRPr="00993240">
                    <w:rPr>
                      <w:rFonts w:cs="Arial"/>
                      <w:b/>
                      <w:szCs w:val="22"/>
                    </w:rPr>
                    <w:t>Annex.</w:t>
                  </w:r>
                </w:p>
              </w:tc>
              <w:tc>
                <w:tcPr>
                  <w:tcW w:w="3261" w:type="dxa"/>
                </w:tcPr>
                <w:p w14:paraId="73003038" w14:textId="77777777" w:rsidR="00621CB4" w:rsidRPr="00993240" w:rsidRDefault="00621CB4" w:rsidP="00C53E41">
                  <w:pPr>
                    <w:rPr>
                      <w:rFonts w:cs="Arial"/>
                      <w:b/>
                      <w:szCs w:val="22"/>
                    </w:rPr>
                  </w:pPr>
                  <w:r w:rsidRPr="00993240">
                    <w:rPr>
                      <w:rFonts w:cs="Arial"/>
                      <w:b/>
                      <w:szCs w:val="22"/>
                    </w:rPr>
                    <w:t xml:space="preserve">Document </w:t>
                  </w:r>
                </w:p>
              </w:tc>
              <w:tc>
                <w:tcPr>
                  <w:tcW w:w="2144" w:type="dxa"/>
                </w:tcPr>
                <w:p w14:paraId="6946BCF1" w14:textId="77777777" w:rsidR="00621CB4" w:rsidRPr="00993240" w:rsidRDefault="00621CB4" w:rsidP="00C53E41">
                  <w:pPr>
                    <w:rPr>
                      <w:rFonts w:cs="Arial"/>
                      <w:b/>
                      <w:szCs w:val="22"/>
                    </w:rPr>
                  </w:pPr>
                  <w:r w:rsidRPr="00993240">
                    <w:rPr>
                      <w:rFonts w:cs="Arial"/>
                      <w:b/>
                      <w:szCs w:val="22"/>
                    </w:rPr>
                    <w:t>Prepared By</w:t>
                  </w:r>
                </w:p>
              </w:tc>
            </w:tr>
            <w:tr w:rsidR="00621CB4" w:rsidRPr="00993240" w14:paraId="45593716" w14:textId="77777777" w:rsidTr="00C53E41">
              <w:tc>
                <w:tcPr>
                  <w:tcW w:w="1066" w:type="dxa"/>
                </w:tcPr>
                <w:p w14:paraId="692C7F3C" w14:textId="77777777" w:rsidR="00621CB4" w:rsidRPr="00993240" w:rsidRDefault="00621CB4" w:rsidP="00C53E41">
                  <w:pPr>
                    <w:jc w:val="right"/>
                    <w:rPr>
                      <w:rFonts w:cs="Arial"/>
                      <w:szCs w:val="22"/>
                    </w:rPr>
                  </w:pPr>
                  <w:r w:rsidRPr="00993240">
                    <w:rPr>
                      <w:rFonts w:cs="Arial"/>
                      <w:szCs w:val="22"/>
                    </w:rPr>
                    <w:t>1</w:t>
                  </w:r>
                </w:p>
              </w:tc>
              <w:tc>
                <w:tcPr>
                  <w:tcW w:w="3261" w:type="dxa"/>
                </w:tcPr>
                <w:p w14:paraId="6B1A1276" w14:textId="77777777" w:rsidR="00621CB4" w:rsidRPr="00993240" w:rsidRDefault="00621CB4" w:rsidP="00C53E41">
                  <w:pPr>
                    <w:rPr>
                      <w:rFonts w:cs="Arial"/>
                      <w:szCs w:val="22"/>
                    </w:rPr>
                  </w:pPr>
                  <w:r w:rsidRPr="00993240">
                    <w:rPr>
                      <w:rFonts w:cs="Arial"/>
                      <w:szCs w:val="22"/>
                    </w:rPr>
                    <w:t>Recommended conditions of consent</w:t>
                  </w:r>
                </w:p>
              </w:tc>
              <w:tc>
                <w:tcPr>
                  <w:tcW w:w="2144" w:type="dxa"/>
                </w:tcPr>
                <w:p w14:paraId="624327C2" w14:textId="77777777" w:rsidR="00621CB4" w:rsidRPr="00993240" w:rsidRDefault="00621CB4" w:rsidP="00C53E41">
                  <w:pPr>
                    <w:rPr>
                      <w:rFonts w:cs="Arial"/>
                      <w:szCs w:val="22"/>
                    </w:rPr>
                  </w:pPr>
                  <w:r w:rsidRPr="00993240">
                    <w:rPr>
                      <w:rFonts w:cs="Arial"/>
                      <w:szCs w:val="22"/>
                    </w:rPr>
                    <w:t>Lane Cove Council</w:t>
                  </w:r>
                </w:p>
              </w:tc>
            </w:tr>
            <w:tr w:rsidR="00621CB4" w:rsidRPr="00993240" w14:paraId="3B76A348" w14:textId="77777777" w:rsidTr="00C53E41">
              <w:tc>
                <w:tcPr>
                  <w:tcW w:w="1066" w:type="dxa"/>
                </w:tcPr>
                <w:p w14:paraId="0AA31944" w14:textId="77777777" w:rsidR="00621CB4" w:rsidRPr="00993240" w:rsidRDefault="00621CB4" w:rsidP="00C53E41">
                  <w:pPr>
                    <w:jc w:val="right"/>
                    <w:rPr>
                      <w:rFonts w:cs="Arial"/>
                      <w:szCs w:val="22"/>
                    </w:rPr>
                  </w:pPr>
                  <w:r w:rsidRPr="00993240">
                    <w:rPr>
                      <w:rFonts w:cs="Arial"/>
                      <w:szCs w:val="22"/>
                    </w:rPr>
                    <w:t>2</w:t>
                  </w:r>
                </w:p>
              </w:tc>
              <w:tc>
                <w:tcPr>
                  <w:tcW w:w="3261" w:type="dxa"/>
                </w:tcPr>
                <w:p w14:paraId="2E0D0A1D" w14:textId="77777777" w:rsidR="00621CB4" w:rsidRPr="00993240" w:rsidRDefault="00621CB4" w:rsidP="00C53E41">
                  <w:pPr>
                    <w:rPr>
                      <w:rFonts w:cs="Arial"/>
                      <w:szCs w:val="22"/>
                    </w:rPr>
                  </w:pPr>
                  <w:r w:rsidRPr="00993240">
                    <w:rPr>
                      <w:rFonts w:cs="Arial"/>
                      <w:szCs w:val="22"/>
                    </w:rPr>
                    <w:t>ADG Assessment</w:t>
                  </w:r>
                </w:p>
              </w:tc>
              <w:tc>
                <w:tcPr>
                  <w:tcW w:w="2144" w:type="dxa"/>
                </w:tcPr>
                <w:p w14:paraId="4549CE28" w14:textId="77777777" w:rsidR="00621CB4" w:rsidRPr="00993240" w:rsidRDefault="00621CB4" w:rsidP="00C53E41">
                  <w:pPr>
                    <w:rPr>
                      <w:rFonts w:cs="Arial"/>
                      <w:szCs w:val="22"/>
                    </w:rPr>
                  </w:pPr>
                  <w:r w:rsidRPr="00993240">
                    <w:rPr>
                      <w:rFonts w:cs="Arial"/>
                      <w:szCs w:val="22"/>
                    </w:rPr>
                    <w:t>Lane Cove Council</w:t>
                  </w:r>
                </w:p>
              </w:tc>
            </w:tr>
            <w:tr w:rsidR="00621CB4" w:rsidRPr="00993240" w14:paraId="7AC460A4" w14:textId="77777777" w:rsidTr="00C53E41">
              <w:tc>
                <w:tcPr>
                  <w:tcW w:w="1066" w:type="dxa"/>
                </w:tcPr>
                <w:p w14:paraId="5162D753" w14:textId="77777777" w:rsidR="00621CB4" w:rsidRPr="00E60A92" w:rsidRDefault="00621CB4" w:rsidP="00C53E41">
                  <w:pPr>
                    <w:jc w:val="right"/>
                    <w:rPr>
                      <w:rFonts w:cs="Arial"/>
                      <w:szCs w:val="22"/>
                    </w:rPr>
                  </w:pPr>
                  <w:r w:rsidRPr="00E60A92">
                    <w:rPr>
                      <w:rFonts w:cs="Arial"/>
                      <w:szCs w:val="22"/>
                    </w:rPr>
                    <w:t>3</w:t>
                  </w:r>
                </w:p>
              </w:tc>
              <w:tc>
                <w:tcPr>
                  <w:tcW w:w="3261" w:type="dxa"/>
                  <w:vAlign w:val="center"/>
                </w:tcPr>
                <w:p w14:paraId="57EB60A5" w14:textId="77777777" w:rsidR="00621CB4" w:rsidRPr="00E60A92" w:rsidRDefault="00621CB4" w:rsidP="00C53E41">
                  <w:pPr>
                    <w:rPr>
                      <w:rFonts w:cs="Arial"/>
                      <w:szCs w:val="22"/>
                    </w:rPr>
                  </w:pPr>
                  <w:r w:rsidRPr="00E60A92">
                    <w:rPr>
                      <w:rFonts w:cs="Arial"/>
                      <w:szCs w:val="22"/>
                    </w:rPr>
                    <w:t>Amended Architectural Plans</w:t>
                  </w:r>
                </w:p>
              </w:tc>
              <w:tc>
                <w:tcPr>
                  <w:tcW w:w="2144" w:type="dxa"/>
                </w:tcPr>
                <w:p w14:paraId="7BE77D71" w14:textId="77777777" w:rsidR="00621CB4" w:rsidRPr="00E60A92" w:rsidRDefault="00621CB4" w:rsidP="00C53E41">
                  <w:pPr>
                    <w:rPr>
                      <w:rFonts w:cs="Arial"/>
                      <w:szCs w:val="22"/>
                    </w:rPr>
                  </w:pPr>
                  <w:r w:rsidRPr="00E60A92">
                    <w:rPr>
                      <w:rFonts w:cs="Arial"/>
                      <w:szCs w:val="22"/>
                    </w:rPr>
                    <w:t>WKM</w:t>
                  </w:r>
                </w:p>
              </w:tc>
            </w:tr>
            <w:tr w:rsidR="00621CB4" w:rsidRPr="00993240" w14:paraId="72B3762F" w14:textId="77777777" w:rsidTr="00C53E41">
              <w:tc>
                <w:tcPr>
                  <w:tcW w:w="1066" w:type="dxa"/>
                </w:tcPr>
                <w:p w14:paraId="5ABC78E0" w14:textId="77777777" w:rsidR="00621CB4" w:rsidRPr="00E60A92" w:rsidRDefault="00621CB4" w:rsidP="00C53E41">
                  <w:pPr>
                    <w:jc w:val="right"/>
                    <w:rPr>
                      <w:rFonts w:cs="Arial"/>
                      <w:szCs w:val="22"/>
                    </w:rPr>
                  </w:pPr>
                  <w:r w:rsidRPr="00E60A92">
                    <w:rPr>
                      <w:rFonts w:cs="Arial"/>
                      <w:szCs w:val="22"/>
                    </w:rPr>
                    <w:t>4</w:t>
                  </w:r>
                </w:p>
              </w:tc>
              <w:tc>
                <w:tcPr>
                  <w:tcW w:w="3261" w:type="dxa"/>
                  <w:vAlign w:val="center"/>
                </w:tcPr>
                <w:p w14:paraId="0B76089D" w14:textId="77777777" w:rsidR="00621CB4" w:rsidRPr="00E60A92" w:rsidRDefault="00621CB4" w:rsidP="00C53E41">
                  <w:pPr>
                    <w:rPr>
                      <w:rFonts w:cs="Arial"/>
                      <w:szCs w:val="22"/>
                    </w:rPr>
                  </w:pPr>
                  <w:r w:rsidRPr="00E60A92">
                    <w:rPr>
                      <w:rFonts w:cs="Arial"/>
                      <w:szCs w:val="22"/>
                    </w:rPr>
                    <w:t>Amended Landscaping Plans</w:t>
                  </w:r>
                </w:p>
              </w:tc>
              <w:tc>
                <w:tcPr>
                  <w:tcW w:w="2144" w:type="dxa"/>
                </w:tcPr>
                <w:p w14:paraId="4A351D57" w14:textId="77777777" w:rsidR="00621CB4" w:rsidRPr="00E60A92" w:rsidRDefault="00621CB4" w:rsidP="00C53E41">
                  <w:pPr>
                    <w:rPr>
                      <w:rFonts w:cs="Arial"/>
                      <w:szCs w:val="22"/>
                    </w:rPr>
                  </w:pPr>
                  <w:r w:rsidRPr="00E60A92">
                    <w:rPr>
                      <w:rFonts w:cs="Arial"/>
                      <w:szCs w:val="22"/>
                    </w:rPr>
                    <w:t>Bates</w:t>
                  </w:r>
                </w:p>
              </w:tc>
            </w:tr>
            <w:tr w:rsidR="00621CB4" w:rsidRPr="00993240" w14:paraId="4A5F13E3" w14:textId="77777777" w:rsidTr="00C53E41">
              <w:tc>
                <w:tcPr>
                  <w:tcW w:w="1066" w:type="dxa"/>
                </w:tcPr>
                <w:p w14:paraId="69C9D245" w14:textId="77777777" w:rsidR="00621CB4" w:rsidRPr="00E60A92" w:rsidRDefault="00621CB4" w:rsidP="00C53E41">
                  <w:pPr>
                    <w:jc w:val="right"/>
                    <w:rPr>
                      <w:rFonts w:cs="Arial"/>
                      <w:szCs w:val="22"/>
                    </w:rPr>
                  </w:pPr>
                  <w:r w:rsidRPr="00E60A92">
                    <w:rPr>
                      <w:rFonts w:cs="Arial"/>
                      <w:szCs w:val="22"/>
                    </w:rPr>
                    <w:t>5</w:t>
                  </w:r>
                </w:p>
              </w:tc>
              <w:tc>
                <w:tcPr>
                  <w:tcW w:w="3261" w:type="dxa"/>
                  <w:vAlign w:val="center"/>
                </w:tcPr>
                <w:p w14:paraId="7E94A22A" w14:textId="77777777" w:rsidR="00621CB4" w:rsidRPr="00E60A92" w:rsidRDefault="00621CB4" w:rsidP="00C53E41">
                  <w:pPr>
                    <w:rPr>
                      <w:rFonts w:cs="Arial"/>
                      <w:szCs w:val="22"/>
                    </w:rPr>
                  </w:pPr>
                  <w:r w:rsidRPr="00E60A92">
                    <w:rPr>
                      <w:rFonts w:cs="Arial"/>
                      <w:szCs w:val="22"/>
                    </w:rPr>
                    <w:t>Statement of environmental Effects + Addendum for amended design</w:t>
                  </w:r>
                </w:p>
              </w:tc>
              <w:tc>
                <w:tcPr>
                  <w:tcW w:w="2144" w:type="dxa"/>
                </w:tcPr>
                <w:p w14:paraId="271E2430" w14:textId="77777777" w:rsidR="00621CB4" w:rsidRPr="00E60A92" w:rsidRDefault="00621CB4" w:rsidP="00C53E41">
                  <w:pPr>
                    <w:rPr>
                      <w:rFonts w:cs="Arial"/>
                      <w:szCs w:val="22"/>
                    </w:rPr>
                  </w:pPr>
                  <w:r w:rsidRPr="00E60A92">
                    <w:rPr>
                      <w:rFonts w:cs="Arial"/>
                      <w:szCs w:val="22"/>
                    </w:rPr>
                    <w:t>Keylan</w:t>
                  </w:r>
                </w:p>
              </w:tc>
            </w:tr>
            <w:tr w:rsidR="00621CB4" w:rsidRPr="00993240" w14:paraId="62728893" w14:textId="77777777" w:rsidTr="00C53E41">
              <w:tc>
                <w:tcPr>
                  <w:tcW w:w="1066" w:type="dxa"/>
                </w:tcPr>
                <w:p w14:paraId="3C8ACC1F" w14:textId="77777777" w:rsidR="00621CB4" w:rsidRPr="00E60A92" w:rsidRDefault="00621CB4" w:rsidP="00C53E41">
                  <w:pPr>
                    <w:jc w:val="right"/>
                    <w:rPr>
                      <w:rFonts w:cs="Arial"/>
                      <w:szCs w:val="22"/>
                    </w:rPr>
                  </w:pPr>
                  <w:r w:rsidRPr="00E60A92">
                    <w:rPr>
                      <w:rFonts w:cs="Arial"/>
                      <w:szCs w:val="22"/>
                    </w:rPr>
                    <w:t>6</w:t>
                  </w:r>
                </w:p>
              </w:tc>
              <w:tc>
                <w:tcPr>
                  <w:tcW w:w="3261" w:type="dxa"/>
                  <w:vAlign w:val="center"/>
                </w:tcPr>
                <w:p w14:paraId="33C5A73D" w14:textId="77777777" w:rsidR="00621CB4" w:rsidRPr="00E60A92" w:rsidRDefault="00621CB4" w:rsidP="00C53E41">
                  <w:pPr>
                    <w:rPr>
                      <w:rFonts w:cs="Arial"/>
                      <w:szCs w:val="22"/>
                    </w:rPr>
                  </w:pPr>
                  <w:r w:rsidRPr="00E60A92">
                    <w:rPr>
                      <w:rFonts w:cs="Arial"/>
                      <w:szCs w:val="22"/>
                    </w:rPr>
                    <w:t>Amended Clause 4.6 Request</w:t>
                  </w:r>
                </w:p>
              </w:tc>
              <w:tc>
                <w:tcPr>
                  <w:tcW w:w="2144" w:type="dxa"/>
                </w:tcPr>
                <w:p w14:paraId="40ADB12B" w14:textId="77777777" w:rsidR="00621CB4" w:rsidRPr="00E60A92" w:rsidRDefault="00621CB4" w:rsidP="00C53E41">
                  <w:pPr>
                    <w:rPr>
                      <w:rFonts w:cs="Arial"/>
                      <w:szCs w:val="22"/>
                    </w:rPr>
                  </w:pPr>
                  <w:r w:rsidRPr="00E60A92">
                    <w:rPr>
                      <w:rFonts w:cs="Arial"/>
                      <w:szCs w:val="22"/>
                    </w:rPr>
                    <w:t xml:space="preserve">Kelyan </w:t>
                  </w:r>
                </w:p>
              </w:tc>
            </w:tr>
            <w:tr w:rsidR="00621CB4" w:rsidRPr="00993240" w14:paraId="77C7E6CE" w14:textId="77777777" w:rsidTr="00C53E41">
              <w:tc>
                <w:tcPr>
                  <w:tcW w:w="1066" w:type="dxa"/>
                </w:tcPr>
                <w:p w14:paraId="5EEE53F4" w14:textId="77777777" w:rsidR="00621CB4" w:rsidRPr="00F81BEE" w:rsidRDefault="00621CB4" w:rsidP="00C53E41">
                  <w:pPr>
                    <w:jc w:val="right"/>
                    <w:rPr>
                      <w:rFonts w:cs="Arial"/>
                      <w:szCs w:val="22"/>
                    </w:rPr>
                  </w:pPr>
                  <w:r w:rsidRPr="00F81BEE">
                    <w:rPr>
                      <w:rFonts w:cs="Arial"/>
                      <w:szCs w:val="22"/>
                    </w:rPr>
                    <w:t xml:space="preserve">           7        </w:t>
                  </w:r>
                </w:p>
              </w:tc>
              <w:tc>
                <w:tcPr>
                  <w:tcW w:w="3261" w:type="dxa"/>
                  <w:vAlign w:val="center"/>
                </w:tcPr>
                <w:p w14:paraId="7817AEB3" w14:textId="77777777" w:rsidR="00621CB4" w:rsidRPr="00F81BEE" w:rsidRDefault="00621CB4" w:rsidP="00C53E41">
                  <w:pPr>
                    <w:rPr>
                      <w:rFonts w:cs="Arial"/>
                      <w:szCs w:val="22"/>
                    </w:rPr>
                  </w:pPr>
                  <w:r w:rsidRPr="00F81BEE">
                    <w:rPr>
                      <w:rFonts w:cs="Arial"/>
                      <w:szCs w:val="22"/>
                    </w:rPr>
                    <w:t>Civil Plan</w:t>
                  </w:r>
                </w:p>
              </w:tc>
              <w:tc>
                <w:tcPr>
                  <w:tcW w:w="2144" w:type="dxa"/>
                </w:tcPr>
                <w:p w14:paraId="3F95FAEB" w14:textId="77777777" w:rsidR="00621CB4" w:rsidRPr="00F81BEE" w:rsidRDefault="00621CB4" w:rsidP="00C53E41">
                  <w:pPr>
                    <w:rPr>
                      <w:rFonts w:cs="Arial"/>
                      <w:szCs w:val="22"/>
                    </w:rPr>
                  </w:pPr>
                  <w:proofErr w:type="spellStart"/>
                  <w:r w:rsidRPr="00F81BEE">
                    <w:rPr>
                      <w:rFonts w:cs="Arial"/>
                      <w:szCs w:val="22"/>
                    </w:rPr>
                    <w:t>rps</w:t>
                  </w:r>
                  <w:proofErr w:type="spellEnd"/>
                </w:p>
              </w:tc>
            </w:tr>
            <w:tr w:rsidR="00621CB4" w:rsidRPr="00993240" w14:paraId="4ABE21E9" w14:textId="77777777" w:rsidTr="00C53E41">
              <w:tc>
                <w:tcPr>
                  <w:tcW w:w="1066" w:type="dxa"/>
                </w:tcPr>
                <w:p w14:paraId="4AEE5A15" w14:textId="77777777" w:rsidR="00621CB4" w:rsidRPr="00B403AD" w:rsidRDefault="00621CB4" w:rsidP="00C53E41">
                  <w:pPr>
                    <w:jc w:val="right"/>
                    <w:rPr>
                      <w:rFonts w:cs="Arial"/>
                      <w:szCs w:val="22"/>
                    </w:rPr>
                  </w:pPr>
                  <w:r w:rsidRPr="00B403AD">
                    <w:rPr>
                      <w:rFonts w:cs="Arial"/>
                      <w:szCs w:val="22"/>
                    </w:rPr>
                    <w:t>8</w:t>
                  </w:r>
                </w:p>
              </w:tc>
              <w:tc>
                <w:tcPr>
                  <w:tcW w:w="3261" w:type="dxa"/>
                  <w:vAlign w:val="center"/>
                </w:tcPr>
                <w:p w14:paraId="3502AB2D" w14:textId="77777777" w:rsidR="00621CB4" w:rsidRPr="00B403AD" w:rsidRDefault="00621CB4" w:rsidP="00C53E41">
                  <w:pPr>
                    <w:rPr>
                      <w:bCs/>
                      <w:szCs w:val="22"/>
                      <w:lang w:val="en-AU"/>
                    </w:rPr>
                  </w:pPr>
                  <w:r w:rsidRPr="00B403AD">
                    <w:rPr>
                      <w:bCs/>
                      <w:szCs w:val="22"/>
                      <w:lang w:val="en-AU"/>
                    </w:rPr>
                    <w:t xml:space="preserve">Amended Design </w:t>
                  </w:r>
                </w:p>
                <w:p w14:paraId="426DA521" w14:textId="77777777" w:rsidR="00621CB4" w:rsidRPr="00B403AD" w:rsidRDefault="00621CB4" w:rsidP="00C53E41">
                  <w:pPr>
                    <w:rPr>
                      <w:rFonts w:cs="Arial"/>
                      <w:szCs w:val="22"/>
                    </w:rPr>
                  </w:pPr>
                  <w:r w:rsidRPr="00B403AD">
                    <w:rPr>
                      <w:rFonts w:cs="Arial"/>
                      <w:bCs/>
                      <w:szCs w:val="22"/>
                    </w:rPr>
                    <w:t>Verification Statement</w:t>
                  </w:r>
                  <w:r w:rsidRPr="00B403AD">
                    <w:rPr>
                      <w:rFonts w:cs="Arial"/>
                      <w:szCs w:val="22"/>
                    </w:rPr>
                    <w:t xml:space="preserve"> </w:t>
                  </w:r>
                </w:p>
              </w:tc>
              <w:tc>
                <w:tcPr>
                  <w:tcW w:w="2144" w:type="dxa"/>
                </w:tcPr>
                <w:p w14:paraId="0364BD48" w14:textId="77777777" w:rsidR="00621CB4" w:rsidRPr="00B403AD" w:rsidRDefault="00621CB4" w:rsidP="00C53E41">
                  <w:pPr>
                    <w:rPr>
                      <w:rFonts w:cs="Arial"/>
                      <w:szCs w:val="22"/>
                    </w:rPr>
                  </w:pPr>
                  <w:r w:rsidRPr="00B403AD">
                    <w:rPr>
                      <w:rFonts w:cs="Arial"/>
                      <w:szCs w:val="22"/>
                    </w:rPr>
                    <w:t>WKM</w:t>
                  </w:r>
                </w:p>
              </w:tc>
            </w:tr>
            <w:tr w:rsidR="00621CB4" w:rsidRPr="00993240" w14:paraId="5ACDC673" w14:textId="77777777" w:rsidTr="00C53E41">
              <w:tc>
                <w:tcPr>
                  <w:tcW w:w="1066" w:type="dxa"/>
                </w:tcPr>
                <w:p w14:paraId="7B27CEAB" w14:textId="77777777" w:rsidR="00621CB4" w:rsidRPr="006B3885" w:rsidRDefault="00621CB4" w:rsidP="00C53E41">
                  <w:pPr>
                    <w:jc w:val="right"/>
                    <w:rPr>
                      <w:rFonts w:cs="Arial"/>
                      <w:szCs w:val="22"/>
                    </w:rPr>
                  </w:pPr>
                  <w:r w:rsidRPr="006B3885">
                    <w:rPr>
                      <w:rFonts w:cs="Arial"/>
                      <w:szCs w:val="22"/>
                    </w:rPr>
                    <w:t>9</w:t>
                  </w:r>
                </w:p>
              </w:tc>
              <w:tc>
                <w:tcPr>
                  <w:tcW w:w="3261" w:type="dxa"/>
                  <w:vAlign w:val="center"/>
                </w:tcPr>
                <w:p w14:paraId="41306CF5" w14:textId="77777777" w:rsidR="00621CB4" w:rsidRPr="006B3885" w:rsidRDefault="00621CB4" w:rsidP="00C53E41">
                  <w:pPr>
                    <w:rPr>
                      <w:rFonts w:cs="Arial"/>
                      <w:szCs w:val="22"/>
                    </w:rPr>
                  </w:pPr>
                  <w:r w:rsidRPr="006B3885">
                    <w:rPr>
                      <w:rFonts w:cs="Arial"/>
                      <w:szCs w:val="22"/>
                    </w:rPr>
                    <w:t xml:space="preserve">Request for Further Information </w:t>
                  </w:r>
                </w:p>
              </w:tc>
              <w:tc>
                <w:tcPr>
                  <w:tcW w:w="2144" w:type="dxa"/>
                </w:tcPr>
                <w:p w14:paraId="79D0D023" w14:textId="77777777" w:rsidR="00621CB4" w:rsidRPr="006B3885" w:rsidRDefault="00621CB4" w:rsidP="00C53E41">
                  <w:pPr>
                    <w:rPr>
                      <w:rFonts w:cs="Arial"/>
                      <w:szCs w:val="22"/>
                    </w:rPr>
                  </w:pPr>
                  <w:r w:rsidRPr="00993240">
                    <w:rPr>
                      <w:rFonts w:cs="Arial"/>
                      <w:szCs w:val="22"/>
                    </w:rPr>
                    <w:t>Lane Cove Council</w:t>
                  </w:r>
                </w:p>
              </w:tc>
            </w:tr>
            <w:tr w:rsidR="00621CB4" w:rsidRPr="00993240" w14:paraId="05145944" w14:textId="77777777" w:rsidTr="00C53E41">
              <w:tc>
                <w:tcPr>
                  <w:tcW w:w="1066" w:type="dxa"/>
                </w:tcPr>
                <w:p w14:paraId="23430DCF" w14:textId="77777777" w:rsidR="00621CB4" w:rsidRPr="00806248" w:rsidRDefault="00621CB4" w:rsidP="00C53E41">
                  <w:pPr>
                    <w:jc w:val="right"/>
                    <w:rPr>
                      <w:rFonts w:cs="Arial"/>
                      <w:szCs w:val="22"/>
                    </w:rPr>
                  </w:pPr>
                  <w:r w:rsidRPr="00806248">
                    <w:rPr>
                      <w:rFonts w:cs="Arial"/>
                      <w:szCs w:val="22"/>
                    </w:rPr>
                    <w:t>10</w:t>
                  </w:r>
                </w:p>
              </w:tc>
              <w:tc>
                <w:tcPr>
                  <w:tcW w:w="3261" w:type="dxa"/>
                  <w:vAlign w:val="center"/>
                </w:tcPr>
                <w:p w14:paraId="5E75847B" w14:textId="77777777" w:rsidR="00621CB4" w:rsidRPr="00806248" w:rsidRDefault="00621CB4" w:rsidP="00C53E41">
                  <w:pPr>
                    <w:rPr>
                      <w:rFonts w:cs="Arial"/>
                      <w:szCs w:val="22"/>
                    </w:rPr>
                  </w:pPr>
                  <w:r w:rsidRPr="00806248">
                    <w:rPr>
                      <w:rFonts w:cs="Arial"/>
                      <w:szCs w:val="22"/>
                    </w:rPr>
                    <w:t>Estimated Development Cost Report</w:t>
                  </w:r>
                </w:p>
              </w:tc>
              <w:tc>
                <w:tcPr>
                  <w:tcW w:w="2144" w:type="dxa"/>
                </w:tcPr>
                <w:p w14:paraId="5D684B0F" w14:textId="77777777" w:rsidR="00621CB4" w:rsidRPr="00806248" w:rsidRDefault="00621CB4" w:rsidP="00C53E41">
                  <w:pPr>
                    <w:rPr>
                      <w:rFonts w:cs="Arial"/>
                      <w:szCs w:val="22"/>
                    </w:rPr>
                  </w:pPr>
                  <w:proofErr w:type="spellStart"/>
                  <w:r w:rsidRPr="00806248">
                    <w:rPr>
                      <w:rFonts w:cs="Arial"/>
                      <w:szCs w:val="22"/>
                    </w:rPr>
                    <w:t>mbm</w:t>
                  </w:r>
                  <w:proofErr w:type="spellEnd"/>
                </w:p>
              </w:tc>
            </w:tr>
            <w:tr w:rsidR="00621CB4" w:rsidRPr="00993240" w14:paraId="69E6D8A6" w14:textId="77777777" w:rsidTr="00C53E41">
              <w:tc>
                <w:tcPr>
                  <w:tcW w:w="1066" w:type="dxa"/>
                </w:tcPr>
                <w:p w14:paraId="78B13EDF" w14:textId="77777777" w:rsidR="00621CB4" w:rsidRPr="00CA6EB1" w:rsidRDefault="00621CB4" w:rsidP="00C53E41">
                  <w:pPr>
                    <w:jc w:val="right"/>
                    <w:rPr>
                      <w:rFonts w:cs="Arial"/>
                      <w:szCs w:val="22"/>
                    </w:rPr>
                  </w:pPr>
                  <w:r w:rsidRPr="00CA6EB1">
                    <w:rPr>
                      <w:rFonts w:cs="Arial"/>
                      <w:szCs w:val="22"/>
                    </w:rPr>
                    <w:t>11</w:t>
                  </w:r>
                </w:p>
              </w:tc>
              <w:tc>
                <w:tcPr>
                  <w:tcW w:w="3261" w:type="dxa"/>
                </w:tcPr>
                <w:p w14:paraId="42C5E18E" w14:textId="77777777" w:rsidR="00621CB4" w:rsidRPr="00CA6EB1" w:rsidRDefault="00621CB4" w:rsidP="00C53E41">
                  <w:pPr>
                    <w:rPr>
                      <w:rFonts w:cs="Arial"/>
                      <w:szCs w:val="22"/>
                    </w:rPr>
                  </w:pPr>
                  <w:r w:rsidRPr="00CA6EB1">
                    <w:rPr>
                      <w:rFonts w:cs="Arial"/>
                      <w:szCs w:val="22"/>
                    </w:rPr>
                    <w:t>External Lighting Statement</w:t>
                  </w:r>
                </w:p>
              </w:tc>
              <w:tc>
                <w:tcPr>
                  <w:tcW w:w="2144" w:type="dxa"/>
                </w:tcPr>
                <w:p w14:paraId="3C6AD7D5" w14:textId="77777777" w:rsidR="00621CB4" w:rsidRPr="00CA6EB1" w:rsidRDefault="00621CB4" w:rsidP="00C53E41">
                  <w:pPr>
                    <w:rPr>
                      <w:rFonts w:cs="Arial"/>
                      <w:szCs w:val="22"/>
                    </w:rPr>
                  </w:pPr>
                  <w:r w:rsidRPr="00CA6EB1">
                    <w:rPr>
                      <w:rFonts w:cs="Arial"/>
                      <w:szCs w:val="22"/>
                    </w:rPr>
                    <w:t>WKM</w:t>
                  </w:r>
                </w:p>
              </w:tc>
            </w:tr>
            <w:tr w:rsidR="00621CB4" w:rsidRPr="00993240" w14:paraId="3F92EC26" w14:textId="77777777" w:rsidTr="00C53E41">
              <w:tc>
                <w:tcPr>
                  <w:tcW w:w="1066" w:type="dxa"/>
                </w:tcPr>
                <w:p w14:paraId="58124314" w14:textId="77777777" w:rsidR="00621CB4" w:rsidRPr="00CA6EB1" w:rsidRDefault="00621CB4" w:rsidP="00C53E41">
                  <w:pPr>
                    <w:jc w:val="right"/>
                    <w:rPr>
                      <w:rFonts w:cs="Arial"/>
                      <w:szCs w:val="22"/>
                    </w:rPr>
                  </w:pPr>
                  <w:r w:rsidRPr="00CA6EB1">
                    <w:rPr>
                      <w:rFonts w:cs="Arial"/>
                      <w:szCs w:val="22"/>
                    </w:rPr>
                    <w:t>12</w:t>
                  </w:r>
                </w:p>
              </w:tc>
              <w:tc>
                <w:tcPr>
                  <w:tcW w:w="3261" w:type="dxa"/>
                  <w:vAlign w:val="center"/>
                </w:tcPr>
                <w:p w14:paraId="4FA429E3" w14:textId="77777777" w:rsidR="00621CB4" w:rsidRPr="00CA6EB1" w:rsidRDefault="00621CB4" w:rsidP="00C53E41">
                  <w:pPr>
                    <w:rPr>
                      <w:rFonts w:cs="Arial"/>
                      <w:szCs w:val="22"/>
                    </w:rPr>
                  </w:pPr>
                  <w:r w:rsidRPr="00CA6EB1">
                    <w:rPr>
                      <w:rFonts w:cs="Arial"/>
                      <w:szCs w:val="22"/>
                    </w:rPr>
                    <w:t>Operational Waste Management Plan + Addendum</w:t>
                  </w:r>
                </w:p>
              </w:tc>
              <w:tc>
                <w:tcPr>
                  <w:tcW w:w="2144" w:type="dxa"/>
                </w:tcPr>
                <w:p w14:paraId="67E7B836" w14:textId="77777777" w:rsidR="00621CB4" w:rsidRPr="00CA6EB1" w:rsidRDefault="00621CB4" w:rsidP="00C53E41">
                  <w:pPr>
                    <w:rPr>
                      <w:rFonts w:cs="Arial"/>
                      <w:szCs w:val="22"/>
                    </w:rPr>
                  </w:pPr>
                  <w:r w:rsidRPr="00CA6EB1">
                    <w:rPr>
                      <w:rFonts w:cs="Arial"/>
                      <w:szCs w:val="22"/>
                    </w:rPr>
                    <w:t>Elephants Foot Consulting</w:t>
                  </w:r>
                </w:p>
              </w:tc>
            </w:tr>
            <w:tr w:rsidR="00621CB4" w:rsidRPr="00993240" w14:paraId="743E7510" w14:textId="77777777" w:rsidTr="00C53E41">
              <w:tc>
                <w:tcPr>
                  <w:tcW w:w="1066" w:type="dxa"/>
                </w:tcPr>
                <w:p w14:paraId="027A434D" w14:textId="77777777" w:rsidR="00621CB4" w:rsidRPr="00CA6EB1" w:rsidRDefault="00621CB4" w:rsidP="00C53E41">
                  <w:pPr>
                    <w:jc w:val="right"/>
                    <w:rPr>
                      <w:rFonts w:cs="Arial"/>
                      <w:szCs w:val="22"/>
                    </w:rPr>
                  </w:pPr>
                  <w:r w:rsidRPr="00CA6EB1">
                    <w:rPr>
                      <w:rFonts w:cs="Arial"/>
                      <w:szCs w:val="22"/>
                    </w:rPr>
                    <w:t>13</w:t>
                  </w:r>
                </w:p>
              </w:tc>
              <w:tc>
                <w:tcPr>
                  <w:tcW w:w="3261" w:type="dxa"/>
                  <w:vAlign w:val="center"/>
                </w:tcPr>
                <w:p w14:paraId="27749E1E" w14:textId="77777777" w:rsidR="00621CB4" w:rsidRPr="00CA6EB1" w:rsidRDefault="00621CB4" w:rsidP="00C53E41">
                  <w:pPr>
                    <w:rPr>
                      <w:rFonts w:cs="Arial"/>
                      <w:szCs w:val="22"/>
                    </w:rPr>
                  </w:pPr>
                  <w:r w:rsidRPr="00CA6EB1">
                    <w:rPr>
                      <w:rFonts w:cs="Arial"/>
                      <w:szCs w:val="22"/>
                    </w:rPr>
                    <w:t xml:space="preserve">Pedestrian Wind Assessment + Addendum </w:t>
                  </w:r>
                </w:p>
              </w:tc>
              <w:tc>
                <w:tcPr>
                  <w:tcW w:w="2144" w:type="dxa"/>
                </w:tcPr>
                <w:p w14:paraId="3FE2A0C5" w14:textId="77777777" w:rsidR="00621CB4" w:rsidRPr="00CA6EB1" w:rsidRDefault="00621CB4" w:rsidP="00C53E41">
                  <w:pPr>
                    <w:rPr>
                      <w:rFonts w:cs="Arial"/>
                      <w:szCs w:val="22"/>
                    </w:rPr>
                  </w:pPr>
                  <w:r w:rsidRPr="00CA6EB1">
                    <w:rPr>
                      <w:rFonts w:cs="Arial"/>
                      <w:szCs w:val="22"/>
                    </w:rPr>
                    <w:t>RWDT</w:t>
                  </w:r>
                </w:p>
              </w:tc>
            </w:tr>
            <w:tr w:rsidR="00621CB4" w:rsidRPr="00993240" w14:paraId="7AE911AE" w14:textId="77777777" w:rsidTr="00C53E41">
              <w:tc>
                <w:tcPr>
                  <w:tcW w:w="1066" w:type="dxa"/>
                </w:tcPr>
                <w:p w14:paraId="1B1DDC4D" w14:textId="77777777" w:rsidR="00621CB4" w:rsidRPr="00CA6EB1" w:rsidRDefault="00621CB4" w:rsidP="00C53E41">
                  <w:pPr>
                    <w:jc w:val="right"/>
                    <w:rPr>
                      <w:rFonts w:cs="Arial"/>
                      <w:szCs w:val="22"/>
                    </w:rPr>
                  </w:pPr>
                  <w:r w:rsidRPr="00CA6EB1">
                    <w:rPr>
                      <w:rFonts w:cs="Arial"/>
                      <w:szCs w:val="22"/>
                    </w:rPr>
                    <w:t>14</w:t>
                  </w:r>
                </w:p>
              </w:tc>
              <w:tc>
                <w:tcPr>
                  <w:tcW w:w="3261" w:type="dxa"/>
                  <w:vAlign w:val="center"/>
                </w:tcPr>
                <w:p w14:paraId="6399489E" w14:textId="77777777" w:rsidR="00621CB4" w:rsidRPr="00CA6EB1" w:rsidRDefault="00621CB4" w:rsidP="00C53E41">
                  <w:pPr>
                    <w:rPr>
                      <w:rFonts w:cs="Arial"/>
                      <w:szCs w:val="22"/>
                    </w:rPr>
                  </w:pPr>
                  <w:r w:rsidRPr="00CA6EB1">
                    <w:rPr>
                      <w:rFonts w:cs="Arial"/>
                      <w:szCs w:val="22"/>
                    </w:rPr>
                    <w:t>Environmental Sustainability Report</w:t>
                  </w:r>
                  <w:r>
                    <w:rPr>
                      <w:rFonts w:cs="Arial"/>
                      <w:szCs w:val="22"/>
                    </w:rPr>
                    <w:t xml:space="preserve"> + Addendum</w:t>
                  </w:r>
                </w:p>
              </w:tc>
              <w:tc>
                <w:tcPr>
                  <w:tcW w:w="2144" w:type="dxa"/>
                </w:tcPr>
                <w:p w14:paraId="0A83BCA7" w14:textId="77777777" w:rsidR="00621CB4" w:rsidRPr="00CA6EB1" w:rsidRDefault="00621CB4" w:rsidP="00C53E41">
                  <w:pPr>
                    <w:rPr>
                      <w:rFonts w:cs="Arial"/>
                      <w:szCs w:val="22"/>
                    </w:rPr>
                  </w:pPr>
                  <w:r w:rsidRPr="00CA6EB1">
                    <w:rPr>
                      <w:rFonts w:cs="Arial"/>
                      <w:szCs w:val="22"/>
                    </w:rPr>
                    <w:t>E-LAB Consulting</w:t>
                  </w:r>
                </w:p>
              </w:tc>
            </w:tr>
            <w:tr w:rsidR="00621CB4" w:rsidRPr="00993240" w14:paraId="05ECC4BC" w14:textId="77777777" w:rsidTr="00C53E41">
              <w:tc>
                <w:tcPr>
                  <w:tcW w:w="1066" w:type="dxa"/>
                </w:tcPr>
                <w:p w14:paraId="5A583732" w14:textId="77777777" w:rsidR="00621CB4" w:rsidRPr="00CA6EB1" w:rsidRDefault="00621CB4" w:rsidP="00C53E41">
                  <w:pPr>
                    <w:jc w:val="right"/>
                    <w:rPr>
                      <w:rFonts w:cs="Arial"/>
                      <w:szCs w:val="22"/>
                    </w:rPr>
                  </w:pPr>
                  <w:r w:rsidRPr="00CA6EB1">
                    <w:rPr>
                      <w:rFonts w:cs="Arial"/>
                      <w:szCs w:val="22"/>
                    </w:rPr>
                    <w:t>15</w:t>
                  </w:r>
                </w:p>
              </w:tc>
              <w:tc>
                <w:tcPr>
                  <w:tcW w:w="3261" w:type="dxa"/>
                  <w:vAlign w:val="center"/>
                </w:tcPr>
                <w:p w14:paraId="054A6417" w14:textId="77777777" w:rsidR="00621CB4" w:rsidRPr="00CA6EB1" w:rsidRDefault="00621CB4" w:rsidP="00C53E41">
                  <w:pPr>
                    <w:rPr>
                      <w:rFonts w:cs="Arial"/>
                      <w:szCs w:val="22"/>
                    </w:rPr>
                  </w:pPr>
                  <w:r w:rsidRPr="00CA6EB1">
                    <w:rPr>
                      <w:rFonts w:cs="Arial"/>
                      <w:szCs w:val="22"/>
                    </w:rPr>
                    <w:t xml:space="preserve">Noise Impact Statement + Addendum </w:t>
                  </w:r>
                </w:p>
              </w:tc>
              <w:tc>
                <w:tcPr>
                  <w:tcW w:w="2144" w:type="dxa"/>
                </w:tcPr>
                <w:p w14:paraId="11EE818D" w14:textId="77777777" w:rsidR="00621CB4" w:rsidRPr="00CA6EB1" w:rsidRDefault="00621CB4" w:rsidP="00C53E41">
                  <w:pPr>
                    <w:rPr>
                      <w:rFonts w:cs="Arial"/>
                      <w:szCs w:val="22"/>
                      <w:highlight w:val="yellow"/>
                    </w:rPr>
                  </w:pPr>
                  <w:r w:rsidRPr="00CA6EB1">
                    <w:rPr>
                      <w:rFonts w:cs="Arial"/>
                      <w:szCs w:val="22"/>
                    </w:rPr>
                    <w:t>E-LAB Consulting</w:t>
                  </w:r>
                </w:p>
              </w:tc>
            </w:tr>
            <w:tr w:rsidR="00621CB4" w:rsidRPr="00993240" w14:paraId="1D861690" w14:textId="77777777" w:rsidTr="00C53E41">
              <w:tc>
                <w:tcPr>
                  <w:tcW w:w="1066" w:type="dxa"/>
                </w:tcPr>
                <w:p w14:paraId="674410D9" w14:textId="77777777" w:rsidR="00621CB4" w:rsidRPr="007D3DC8" w:rsidRDefault="00621CB4" w:rsidP="00C53E41">
                  <w:pPr>
                    <w:jc w:val="right"/>
                    <w:rPr>
                      <w:rFonts w:cs="Arial"/>
                      <w:szCs w:val="22"/>
                    </w:rPr>
                  </w:pPr>
                  <w:r w:rsidRPr="007D3DC8">
                    <w:rPr>
                      <w:rFonts w:cs="Arial"/>
                      <w:szCs w:val="22"/>
                    </w:rPr>
                    <w:t>16</w:t>
                  </w:r>
                </w:p>
              </w:tc>
              <w:tc>
                <w:tcPr>
                  <w:tcW w:w="3261" w:type="dxa"/>
                  <w:vAlign w:val="center"/>
                </w:tcPr>
                <w:p w14:paraId="394749A5" w14:textId="77777777" w:rsidR="00621CB4" w:rsidRPr="007D3DC8" w:rsidRDefault="00621CB4" w:rsidP="00C53E41">
                  <w:pPr>
                    <w:rPr>
                      <w:rFonts w:cs="Arial"/>
                      <w:szCs w:val="22"/>
                    </w:rPr>
                  </w:pPr>
                  <w:r w:rsidRPr="007D3DC8">
                    <w:rPr>
                      <w:rFonts w:cs="Arial"/>
                      <w:szCs w:val="22"/>
                    </w:rPr>
                    <w:t>BCA and Fire Safety Assessment + Addendum</w:t>
                  </w:r>
                </w:p>
              </w:tc>
              <w:tc>
                <w:tcPr>
                  <w:tcW w:w="2144" w:type="dxa"/>
                </w:tcPr>
                <w:p w14:paraId="7EE11F98" w14:textId="77777777" w:rsidR="00621CB4" w:rsidRPr="007D3DC8" w:rsidRDefault="00621CB4" w:rsidP="00C53E41">
                  <w:pPr>
                    <w:rPr>
                      <w:rFonts w:cs="Arial"/>
                      <w:szCs w:val="22"/>
                    </w:rPr>
                  </w:pPr>
                  <w:proofErr w:type="spellStart"/>
                  <w:r w:rsidRPr="007D3DC8">
                    <w:rPr>
                      <w:rFonts w:cs="Arial"/>
                      <w:szCs w:val="22"/>
                    </w:rPr>
                    <w:t>Hontas</w:t>
                  </w:r>
                  <w:proofErr w:type="spellEnd"/>
                  <w:r w:rsidRPr="007D3DC8">
                    <w:rPr>
                      <w:rFonts w:cs="Arial"/>
                      <w:szCs w:val="22"/>
                    </w:rPr>
                    <w:t xml:space="preserve"> Hatzi &amp; Co</w:t>
                  </w:r>
                </w:p>
              </w:tc>
            </w:tr>
            <w:tr w:rsidR="00621CB4" w:rsidRPr="00993240" w14:paraId="0188DEDB" w14:textId="77777777" w:rsidTr="00C53E41">
              <w:tc>
                <w:tcPr>
                  <w:tcW w:w="1066" w:type="dxa"/>
                </w:tcPr>
                <w:p w14:paraId="3C1C4E08" w14:textId="77777777" w:rsidR="00621CB4" w:rsidRPr="007D3DC8" w:rsidRDefault="00621CB4" w:rsidP="00C53E41">
                  <w:pPr>
                    <w:jc w:val="right"/>
                    <w:rPr>
                      <w:rFonts w:cs="Arial"/>
                      <w:szCs w:val="22"/>
                    </w:rPr>
                  </w:pPr>
                  <w:r w:rsidRPr="007D3DC8">
                    <w:rPr>
                      <w:rFonts w:cs="Arial"/>
                      <w:szCs w:val="22"/>
                    </w:rPr>
                    <w:t>17</w:t>
                  </w:r>
                </w:p>
              </w:tc>
              <w:tc>
                <w:tcPr>
                  <w:tcW w:w="3261" w:type="dxa"/>
                  <w:vAlign w:val="center"/>
                </w:tcPr>
                <w:p w14:paraId="24EA59D5" w14:textId="77777777" w:rsidR="00621CB4" w:rsidRPr="007D3DC8" w:rsidRDefault="00621CB4" w:rsidP="00C53E41">
                  <w:pPr>
                    <w:rPr>
                      <w:rFonts w:cs="Arial"/>
                      <w:szCs w:val="22"/>
                    </w:rPr>
                  </w:pPr>
                  <w:r w:rsidRPr="007D3DC8">
                    <w:rPr>
                      <w:rFonts w:cs="Arial"/>
                      <w:szCs w:val="22"/>
                    </w:rPr>
                    <w:t>Combined Submissions</w:t>
                  </w:r>
                </w:p>
              </w:tc>
              <w:tc>
                <w:tcPr>
                  <w:tcW w:w="2144" w:type="dxa"/>
                </w:tcPr>
                <w:p w14:paraId="4D84FA73" w14:textId="77777777" w:rsidR="00621CB4" w:rsidRPr="007D3DC8" w:rsidRDefault="00621CB4" w:rsidP="00C53E41">
                  <w:pPr>
                    <w:rPr>
                      <w:rFonts w:cs="Arial"/>
                      <w:szCs w:val="22"/>
                    </w:rPr>
                  </w:pPr>
                  <w:r>
                    <w:rPr>
                      <w:rFonts w:cs="Arial"/>
                      <w:szCs w:val="22"/>
                    </w:rPr>
                    <w:t>Lane Cove Council</w:t>
                  </w:r>
                </w:p>
              </w:tc>
            </w:tr>
            <w:tr w:rsidR="00621CB4" w:rsidRPr="00993240" w14:paraId="0342369B" w14:textId="77777777" w:rsidTr="00C53E41">
              <w:tc>
                <w:tcPr>
                  <w:tcW w:w="1066" w:type="dxa"/>
                </w:tcPr>
                <w:p w14:paraId="7ADA1933" w14:textId="77777777" w:rsidR="00621CB4" w:rsidRPr="00CE2B10" w:rsidRDefault="00621CB4" w:rsidP="00C53E41">
                  <w:pPr>
                    <w:jc w:val="right"/>
                    <w:rPr>
                      <w:rFonts w:cs="Arial"/>
                      <w:szCs w:val="22"/>
                    </w:rPr>
                  </w:pPr>
                  <w:r w:rsidRPr="00CE2B10">
                    <w:rPr>
                      <w:rFonts w:cs="Arial"/>
                      <w:szCs w:val="22"/>
                    </w:rPr>
                    <w:t>18</w:t>
                  </w:r>
                </w:p>
              </w:tc>
              <w:tc>
                <w:tcPr>
                  <w:tcW w:w="3261" w:type="dxa"/>
                </w:tcPr>
                <w:p w14:paraId="1C05A8BA" w14:textId="77777777" w:rsidR="00621CB4" w:rsidRPr="00CE2B10" w:rsidRDefault="00621CB4" w:rsidP="00C53E41">
                  <w:pPr>
                    <w:rPr>
                      <w:rFonts w:cs="Arial"/>
                      <w:szCs w:val="22"/>
                    </w:rPr>
                  </w:pPr>
                  <w:r w:rsidRPr="00CE2B10">
                    <w:rPr>
                      <w:rFonts w:cs="Arial"/>
                      <w:szCs w:val="22"/>
                    </w:rPr>
                    <w:t xml:space="preserve">Traffic and Parking Assessment </w:t>
                  </w:r>
                </w:p>
              </w:tc>
              <w:tc>
                <w:tcPr>
                  <w:tcW w:w="2144" w:type="dxa"/>
                </w:tcPr>
                <w:p w14:paraId="20269581" w14:textId="77777777" w:rsidR="00621CB4" w:rsidRPr="00CE2B10" w:rsidRDefault="00621CB4" w:rsidP="00C53E41">
                  <w:pPr>
                    <w:rPr>
                      <w:rFonts w:cs="Arial"/>
                      <w:szCs w:val="22"/>
                    </w:rPr>
                  </w:pPr>
                  <w:proofErr w:type="spellStart"/>
                  <w:r w:rsidRPr="00CE2B10">
                    <w:rPr>
                      <w:rFonts w:cs="Arial"/>
                      <w:szCs w:val="22"/>
                    </w:rPr>
                    <w:t>ttpa</w:t>
                  </w:r>
                  <w:proofErr w:type="spellEnd"/>
                </w:p>
              </w:tc>
            </w:tr>
            <w:tr w:rsidR="00621CB4" w:rsidRPr="00993240" w14:paraId="7F017055" w14:textId="77777777" w:rsidTr="00C53E41">
              <w:tc>
                <w:tcPr>
                  <w:tcW w:w="1066" w:type="dxa"/>
                </w:tcPr>
                <w:p w14:paraId="1E358964" w14:textId="77777777" w:rsidR="00621CB4" w:rsidRPr="00CE2B10" w:rsidRDefault="00621CB4" w:rsidP="00C53E41">
                  <w:pPr>
                    <w:jc w:val="right"/>
                    <w:rPr>
                      <w:rFonts w:cs="Arial"/>
                      <w:szCs w:val="22"/>
                      <w:highlight w:val="yellow"/>
                    </w:rPr>
                  </w:pPr>
                  <w:r w:rsidRPr="00CE2B10">
                    <w:rPr>
                      <w:rFonts w:cs="Arial"/>
                      <w:szCs w:val="22"/>
                    </w:rPr>
                    <w:t>19</w:t>
                  </w:r>
                </w:p>
              </w:tc>
              <w:tc>
                <w:tcPr>
                  <w:tcW w:w="3261" w:type="dxa"/>
                </w:tcPr>
                <w:p w14:paraId="06E473D6" w14:textId="77777777" w:rsidR="00621CB4" w:rsidRPr="00CE2B10" w:rsidRDefault="00621CB4" w:rsidP="00C53E41">
                  <w:pPr>
                    <w:rPr>
                      <w:rFonts w:cs="Arial"/>
                      <w:szCs w:val="22"/>
                    </w:rPr>
                  </w:pPr>
                  <w:r w:rsidRPr="00CE2B10">
                    <w:rPr>
                      <w:rFonts w:cs="Arial"/>
                      <w:szCs w:val="22"/>
                    </w:rPr>
                    <w:t>Stormwater Management Plan</w:t>
                  </w:r>
                </w:p>
              </w:tc>
              <w:tc>
                <w:tcPr>
                  <w:tcW w:w="2144" w:type="dxa"/>
                </w:tcPr>
                <w:p w14:paraId="053C8D32" w14:textId="77777777" w:rsidR="00621CB4" w:rsidRPr="00CE2B10" w:rsidRDefault="00621CB4" w:rsidP="00C53E41">
                  <w:pPr>
                    <w:rPr>
                      <w:rFonts w:cs="Arial"/>
                      <w:szCs w:val="22"/>
                    </w:rPr>
                  </w:pPr>
                  <w:r w:rsidRPr="00CE2B10">
                    <w:rPr>
                      <w:rFonts w:cs="Arial"/>
                      <w:szCs w:val="22"/>
                    </w:rPr>
                    <w:t>Northrop</w:t>
                  </w:r>
                </w:p>
              </w:tc>
            </w:tr>
            <w:tr w:rsidR="00621CB4" w:rsidRPr="00993240" w14:paraId="3D33FE49" w14:textId="77777777" w:rsidTr="00C53E41">
              <w:tc>
                <w:tcPr>
                  <w:tcW w:w="1066" w:type="dxa"/>
                </w:tcPr>
                <w:p w14:paraId="753F5D6B" w14:textId="77777777" w:rsidR="00621CB4" w:rsidRPr="00CE2B10" w:rsidRDefault="00621CB4" w:rsidP="00C53E41">
                  <w:pPr>
                    <w:jc w:val="right"/>
                    <w:rPr>
                      <w:rFonts w:cs="Arial"/>
                      <w:szCs w:val="22"/>
                    </w:rPr>
                  </w:pPr>
                  <w:r w:rsidRPr="00CE2B10">
                    <w:rPr>
                      <w:rFonts w:cs="Arial"/>
                      <w:szCs w:val="22"/>
                    </w:rPr>
                    <w:t xml:space="preserve">  20</w:t>
                  </w:r>
                </w:p>
              </w:tc>
              <w:tc>
                <w:tcPr>
                  <w:tcW w:w="3261" w:type="dxa"/>
                  <w:vAlign w:val="center"/>
                </w:tcPr>
                <w:p w14:paraId="1AEFCB7B" w14:textId="77777777" w:rsidR="00621CB4" w:rsidRPr="00CE2B10" w:rsidRDefault="00621CB4" w:rsidP="00C53E41">
                  <w:pPr>
                    <w:rPr>
                      <w:rFonts w:cs="Arial"/>
                      <w:szCs w:val="22"/>
                    </w:rPr>
                  </w:pPr>
                  <w:r w:rsidRPr="00CE2B10">
                    <w:rPr>
                      <w:rFonts w:cs="Arial"/>
                      <w:szCs w:val="22"/>
                    </w:rPr>
                    <w:t>Building Services Summary</w:t>
                  </w:r>
                </w:p>
              </w:tc>
              <w:tc>
                <w:tcPr>
                  <w:tcW w:w="2144" w:type="dxa"/>
                </w:tcPr>
                <w:p w14:paraId="7C5E0007" w14:textId="77777777" w:rsidR="00621CB4" w:rsidRPr="00CE2B10" w:rsidRDefault="00621CB4" w:rsidP="00C53E41">
                  <w:pPr>
                    <w:rPr>
                      <w:rFonts w:cs="Arial"/>
                      <w:szCs w:val="22"/>
                    </w:rPr>
                  </w:pPr>
                  <w:r w:rsidRPr="00CE2B10">
                    <w:rPr>
                      <w:rFonts w:cs="Arial"/>
                      <w:szCs w:val="22"/>
                    </w:rPr>
                    <w:t>LCI</w:t>
                  </w:r>
                </w:p>
              </w:tc>
            </w:tr>
            <w:tr w:rsidR="00621CB4" w:rsidRPr="00993240" w14:paraId="6FA9D1E5" w14:textId="77777777" w:rsidTr="00C53E41">
              <w:tc>
                <w:tcPr>
                  <w:tcW w:w="1066" w:type="dxa"/>
                </w:tcPr>
                <w:p w14:paraId="0EAF062C" w14:textId="77777777" w:rsidR="00621CB4" w:rsidRPr="00CE2B10" w:rsidRDefault="00621CB4" w:rsidP="00C53E41">
                  <w:pPr>
                    <w:jc w:val="right"/>
                    <w:rPr>
                      <w:rFonts w:cs="Arial"/>
                      <w:szCs w:val="22"/>
                    </w:rPr>
                  </w:pPr>
                  <w:r w:rsidRPr="00CE2B10">
                    <w:rPr>
                      <w:rFonts w:cs="Arial"/>
                      <w:szCs w:val="22"/>
                    </w:rPr>
                    <w:t>21</w:t>
                  </w:r>
                </w:p>
              </w:tc>
              <w:tc>
                <w:tcPr>
                  <w:tcW w:w="3261" w:type="dxa"/>
                  <w:vAlign w:val="center"/>
                </w:tcPr>
                <w:p w14:paraId="6B8C7CAE" w14:textId="77777777" w:rsidR="00621CB4" w:rsidRPr="00CE2B10" w:rsidRDefault="00621CB4" w:rsidP="00C53E41">
                  <w:pPr>
                    <w:rPr>
                      <w:rFonts w:cs="Arial"/>
                      <w:szCs w:val="22"/>
                    </w:rPr>
                  </w:pPr>
                  <w:r w:rsidRPr="00CE2B10">
                    <w:rPr>
                      <w:rFonts w:cs="Arial"/>
                      <w:szCs w:val="22"/>
                    </w:rPr>
                    <w:t>Solar Reflectivity Report</w:t>
                  </w:r>
                </w:p>
              </w:tc>
              <w:tc>
                <w:tcPr>
                  <w:tcW w:w="2144" w:type="dxa"/>
                </w:tcPr>
                <w:p w14:paraId="07980FFB" w14:textId="77777777" w:rsidR="00621CB4" w:rsidRPr="00CE2B10" w:rsidRDefault="00621CB4" w:rsidP="00C53E41">
                  <w:pPr>
                    <w:rPr>
                      <w:rFonts w:cs="Arial"/>
                      <w:szCs w:val="22"/>
                    </w:rPr>
                  </w:pPr>
                  <w:r w:rsidRPr="00CE2B10">
                    <w:rPr>
                      <w:rFonts w:cs="Arial"/>
                      <w:szCs w:val="22"/>
                    </w:rPr>
                    <w:t>RWDI</w:t>
                  </w:r>
                </w:p>
              </w:tc>
            </w:tr>
            <w:tr w:rsidR="00621CB4" w:rsidRPr="00993240" w14:paraId="24A5E2EE" w14:textId="77777777" w:rsidTr="00C53E41">
              <w:tc>
                <w:tcPr>
                  <w:tcW w:w="1066" w:type="dxa"/>
                </w:tcPr>
                <w:p w14:paraId="60E6237E" w14:textId="77777777" w:rsidR="00621CB4" w:rsidRPr="00CE2B10" w:rsidRDefault="00621CB4" w:rsidP="00C53E41">
                  <w:pPr>
                    <w:jc w:val="right"/>
                    <w:rPr>
                      <w:rFonts w:cs="Arial"/>
                      <w:szCs w:val="22"/>
                    </w:rPr>
                  </w:pPr>
                  <w:r w:rsidRPr="00CE2B10">
                    <w:rPr>
                      <w:rFonts w:cs="Arial"/>
                      <w:szCs w:val="22"/>
                    </w:rPr>
                    <w:t>22</w:t>
                  </w:r>
                </w:p>
              </w:tc>
              <w:tc>
                <w:tcPr>
                  <w:tcW w:w="3261" w:type="dxa"/>
                  <w:vAlign w:val="center"/>
                </w:tcPr>
                <w:p w14:paraId="77EC88CA" w14:textId="77777777" w:rsidR="00621CB4" w:rsidRPr="00CE2B10" w:rsidRDefault="00621CB4" w:rsidP="00C53E41">
                  <w:pPr>
                    <w:rPr>
                      <w:rFonts w:cs="Arial"/>
                      <w:szCs w:val="22"/>
                    </w:rPr>
                  </w:pPr>
                  <w:r w:rsidRPr="00CE2B10">
                    <w:rPr>
                      <w:rFonts w:cs="Arial"/>
                      <w:szCs w:val="22"/>
                    </w:rPr>
                    <w:t>Natural Ventilation Report</w:t>
                  </w:r>
                </w:p>
              </w:tc>
              <w:tc>
                <w:tcPr>
                  <w:tcW w:w="2144" w:type="dxa"/>
                </w:tcPr>
                <w:p w14:paraId="48489C6D" w14:textId="77777777" w:rsidR="00621CB4" w:rsidRPr="00CE2B10" w:rsidRDefault="00621CB4" w:rsidP="00C53E41">
                  <w:pPr>
                    <w:rPr>
                      <w:rFonts w:cs="Arial"/>
                      <w:szCs w:val="22"/>
                    </w:rPr>
                  </w:pPr>
                  <w:r w:rsidRPr="00CE2B10">
                    <w:rPr>
                      <w:rFonts w:cs="Arial"/>
                      <w:szCs w:val="22"/>
                    </w:rPr>
                    <w:t>RWDI</w:t>
                  </w:r>
                </w:p>
              </w:tc>
            </w:tr>
            <w:tr w:rsidR="00621CB4" w:rsidRPr="00993240" w14:paraId="03DAA60A" w14:textId="77777777" w:rsidTr="00C53E41">
              <w:tc>
                <w:tcPr>
                  <w:tcW w:w="1066" w:type="dxa"/>
                </w:tcPr>
                <w:p w14:paraId="0AFF9C6E" w14:textId="77777777" w:rsidR="00621CB4" w:rsidRPr="00CE2B10" w:rsidRDefault="00621CB4" w:rsidP="00C53E41">
                  <w:pPr>
                    <w:jc w:val="right"/>
                    <w:rPr>
                      <w:rFonts w:cs="Arial"/>
                      <w:szCs w:val="22"/>
                    </w:rPr>
                  </w:pPr>
                  <w:r w:rsidRPr="00CE2B10">
                    <w:rPr>
                      <w:rFonts w:cs="Arial"/>
                      <w:szCs w:val="22"/>
                    </w:rPr>
                    <w:t>23</w:t>
                  </w:r>
                </w:p>
              </w:tc>
              <w:tc>
                <w:tcPr>
                  <w:tcW w:w="3261" w:type="dxa"/>
                </w:tcPr>
                <w:p w14:paraId="0B20E4E2" w14:textId="77777777" w:rsidR="00621CB4" w:rsidRPr="00CE2B10" w:rsidRDefault="00621CB4" w:rsidP="00C53E41">
                  <w:pPr>
                    <w:rPr>
                      <w:rFonts w:cs="Arial"/>
                      <w:szCs w:val="22"/>
                    </w:rPr>
                  </w:pPr>
                  <w:r w:rsidRPr="00CE2B10">
                    <w:rPr>
                      <w:rFonts w:cs="Arial"/>
                      <w:szCs w:val="22"/>
                    </w:rPr>
                    <w:t>Structural Assessment Report</w:t>
                  </w:r>
                </w:p>
              </w:tc>
              <w:tc>
                <w:tcPr>
                  <w:tcW w:w="2144" w:type="dxa"/>
                </w:tcPr>
                <w:p w14:paraId="07F95911" w14:textId="77777777" w:rsidR="00621CB4" w:rsidRPr="00CE2B10" w:rsidRDefault="00621CB4" w:rsidP="00C53E41">
                  <w:pPr>
                    <w:rPr>
                      <w:rFonts w:cs="Arial"/>
                      <w:szCs w:val="22"/>
                    </w:rPr>
                  </w:pPr>
                  <w:r w:rsidRPr="00CE2B10">
                    <w:rPr>
                      <w:rFonts w:cs="Arial"/>
                      <w:szCs w:val="22"/>
                    </w:rPr>
                    <w:t>Northrop</w:t>
                  </w:r>
                </w:p>
              </w:tc>
            </w:tr>
            <w:tr w:rsidR="00621CB4" w:rsidRPr="00993240" w14:paraId="49BCE984" w14:textId="77777777" w:rsidTr="00C53E41">
              <w:tc>
                <w:tcPr>
                  <w:tcW w:w="1066" w:type="dxa"/>
                </w:tcPr>
                <w:p w14:paraId="76207E55" w14:textId="77777777" w:rsidR="00621CB4" w:rsidRPr="00CE2B10" w:rsidRDefault="00621CB4" w:rsidP="00C53E41">
                  <w:pPr>
                    <w:jc w:val="right"/>
                    <w:rPr>
                      <w:rFonts w:cs="Arial"/>
                      <w:szCs w:val="22"/>
                    </w:rPr>
                  </w:pPr>
                  <w:r w:rsidRPr="00CE2B10">
                    <w:rPr>
                      <w:rFonts w:cs="Arial"/>
                      <w:szCs w:val="22"/>
                    </w:rPr>
                    <w:t>24</w:t>
                  </w:r>
                </w:p>
              </w:tc>
              <w:tc>
                <w:tcPr>
                  <w:tcW w:w="3261" w:type="dxa"/>
                </w:tcPr>
                <w:p w14:paraId="579B85A1" w14:textId="77777777" w:rsidR="00621CB4" w:rsidRPr="00CE2B10" w:rsidRDefault="00621CB4" w:rsidP="00C53E41">
                  <w:pPr>
                    <w:rPr>
                      <w:rFonts w:cs="Arial"/>
                      <w:szCs w:val="22"/>
                    </w:rPr>
                  </w:pPr>
                  <w:r w:rsidRPr="00CE2B10">
                    <w:rPr>
                      <w:rFonts w:cs="Arial"/>
                      <w:szCs w:val="22"/>
                    </w:rPr>
                    <w:t>Statement of Heritage impact</w:t>
                  </w:r>
                </w:p>
              </w:tc>
              <w:tc>
                <w:tcPr>
                  <w:tcW w:w="2144" w:type="dxa"/>
                </w:tcPr>
                <w:p w14:paraId="046249FC" w14:textId="77777777" w:rsidR="00621CB4" w:rsidRPr="00CE2B10" w:rsidRDefault="00621CB4" w:rsidP="00C53E41">
                  <w:pPr>
                    <w:rPr>
                      <w:rFonts w:cs="Arial"/>
                      <w:szCs w:val="22"/>
                    </w:rPr>
                  </w:pPr>
                  <w:r w:rsidRPr="00CE2B10">
                    <w:rPr>
                      <w:rFonts w:cs="Arial"/>
                      <w:szCs w:val="22"/>
                    </w:rPr>
                    <w:t>Megan Jones Architect</w:t>
                  </w:r>
                </w:p>
              </w:tc>
            </w:tr>
            <w:tr w:rsidR="00621CB4" w:rsidRPr="00993240" w14:paraId="0B9A6D34" w14:textId="77777777" w:rsidTr="00C53E41">
              <w:tc>
                <w:tcPr>
                  <w:tcW w:w="1066" w:type="dxa"/>
                </w:tcPr>
                <w:p w14:paraId="6F5743CB" w14:textId="77777777" w:rsidR="00621CB4" w:rsidRPr="00CE2B10" w:rsidRDefault="00621CB4" w:rsidP="00C53E41">
                  <w:pPr>
                    <w:jc w:val="right"/>
                    <w:rPr>
                      <w:rFonts w:cs="Arial"/>
                      <w:szCs w:val="22"/>
                    </w:rPr>
                  </w:pPr>
                  <w:r w:rsidRPr="00CE2B10">
                    <w:rPr>
                      <w:rFonts w:cs="Arial"/>
                      <w:szCs w:val="22"/>
                    </w:rPr>
                    <w:t>25</w:t>
                  </w:r>
                </w:p>
              </w:tc>
              <w:tc>
                <w:tcPr>
                  <w:tcW w:w="3261" w:type="dxa"/>
                </w:tcPr>
                <w:p w14:paraId="01D0B098" w14:textId="77777777" w:rsidR="00621CB4" w:rsidRPr="00CE2B10" w:rsidRDefault="00621CB4" w:rsidP="00C53E41">
                  <w:pPr>
                    <w:rPr>
                      <w:rFonts w:cs="Arial"/>
                      <w:szCs w:val="22"/>
                    </w:rPr>
                  </w:pPr>
                  <w:r w:rsidRPr="00CE2B10">
                    <w:rPr>
                      <w:rFonts w:cs="Arial"/>
                      <w:szCs w:val="22"/>
                    </w:rPr>
                    <w:t>Geotechnical Report</w:t>
                  </w:r>
                </w:p>
              </w:tc>
              <w:tc>
                <w:tcPr>
                  <w:tcW w:w="2144" w:type="dxa"/>
                </w:tcPr>
                <w:p w14:paraId="3E1375C9" w14:textId="77777777" w:rsidR="00621CB4" w:rsidRPr="00CE2B10" w:rsidRDefault="00621CB4" w:rsidP="00C53E41">
                  <w:pPr>
                    <w:rPr>
                      <w:rFonts w:cs="Arial"/>
                      <w:szCs w:val="22"/>
                    </w:rPr>
                  </w:pPr>
                  <w:r w:rsidRPr="00CE2B10">
                    <w:rPr>
                      <w:rFonts w:cs="Arial"/>
                      <w:szCs w:val="22"/>
                    </w:rPr>
                    <w:t>WSP</w:t>
                  </w:r>
                </w:p>
              </w:tc>
            </w:tr>
            <w:tr w:rsidR="00621CB4" w:rsidRPr="00993240" w14:paraId="1E4F5059" w14:textId="77777777" w:rsidTr="00C53E41">
              <w:tc>
                <w:tcPr>
                  <w:tcW w:w="1066" w:type="dxa"/>
                </w:tcPr>
                <w:p w14:paraId="3E5C0B74" w14:textId="77777777" w:rsidR="00621CB4" w:rsidRPr="00CE2B10" w:rsidRDefault="00621CB4" w:rsidP="00C53E41">
                  <w:pPr>
                    <w:jc w:val="right"/>
                    <w:rPr>
                      <w:rFonts w:cs="Arial"/>
                      <w:szCs w:val="22"/>
                    </w:rPr>
                  </w:pPr>
                  <w:r w:rsidRPr="00CE2B10">
                    <w:rPr>
                      <w:rFonts w:cs="Arial"/>
                      <w:szCs w:val="22"/>
                    </w:rPr>
                    <w:t>26</w:t>
                  </w:r>
                </w:p>
              </w:tc>
              <w:tc>
                <w:tcPr>
                  <w:tcW w:w="3261" w:type="dxa"/>
                </w:tcPr>
                <w:p w14:paraId="6C303761" w14:textId="77777777" w:rsidR="00621CB4" w:rsidRPr="00CE2B10" w:rsidRDefault="00621CB4" w:rsidP="00C53E41">
                  <w:pPr>
                    <w:rPr>
                      <w:rFonts w:cs="Arial"/>
                      <w:szCs w:val="22"/>
                    </w:rPr>
                  </w:pPr>
                  <w:proofErr w:type="spellStart"/>
                  <w:r w:rsidRPr="00CE2B10">
                    <w:rPr>
                      <w:rFonts w:cs="Arial"/>
                      <w:szCs w:val="22"/>
                    </w:rPr>
                    <w:t>Arboricutural</w:t>
                  </w:r>
                  <w:proofErr w:type="spellEnd"/>
                  <w:r w:rsidRPr="00CE2B10">
                    <w:rPr>
                      <w:rFonts w:cs="Arial"/>
                      <w:szCs w:val="22"/>
                    </w:rPr>
                    <w:t xml:space="preserve"> Impact Assessment </w:t>
                  </w:r>
                </w:p>
              </w:tc>
              <w:tc>
                <w:tcPr>
                  <w:tcW w:w="2144" w:type="dxa"/>
                </w:tcPr>
                <w:p w14:paraId="10C98711" w14:textId="77777777" w:rsidR="00621CB4" w:rsidRPr="00CE2B10" w:rsidRDefault="00621CB4" w:rsidP="00C53E41">
                  <w:pPr>
                    <w:rPr>
                      <w:rFonts w:cs="Arial"/>
                      <w:szCs w:val="22"/>
                    </w:rPr>
                  </w:pPr>
                  <w:r w:rsidRPr="00CE2B10">
                    <w:rPr>
                      <w:rFonts w:cs="Arial"/>
                      <w:szCs w:val="22"/>
                    </w:rPr>
                    <w:t>Apex Tree &amp; Garden Experts</w:t>
                  </w:r>
                </w:p>
              </w:tc>
            </w:tr>
            <w:tr w:rsidR="00621CB4" w:rsidRPr="00993240" w14:paraId="0E396216" w14:textId="77777777" w:rsidTr="00C53E41">
              <w:tc>
                <w:tcPr>
                  <w:tcW w:w="1066" w:type="dxa"/>
                </w:tcPr>
                <w:p w14:paraId="63CA3082" w14:textId="77777777" w:rsidR="00621CB4" w:rsidRPr="00CE2B10" w:rsidRDefault="00621CB4" w:rsidP="00C53E41">
                  <w:pPr>
                    <w:jc w:val="right"/>
                    <w:rPr>
                      <w:rFonts w:cs="Arial"/>
                      <w:szCs w:val="22"/>
                    </w:rPr>
                  </w:pPr>
                  <w:r w:rsidRPr="00CE2B10">
                    <w:rPr>
                      <w:rFonts w:cs="Arial"/>
                      <w:szCs w:val="22"/>
                    </w:rPr>
                    <w:t>27</w:t>
                  </w:r>
                </w:p>
              </w:tc>
              <w:tc>
                <w:tcPr>
                  <w:tcW w:w="3261" w:type="dxa"/>
                </w:tcPr>
                <w:p w14:paraId="5EB3E4AF" w14:textId="77777777" w:rsidR="00621CB4" w:rsidRPr="00CE2B10" w:rsidRDefault="00621CB4" w:rsidP="00C53E41">
                  <w:pPr>
                    <w:rPr>
                      <w:rFonts w:cs="Arial"/>
                      <w:szCs w:val="22"/>
                    </w:rPr>
                  </w:pPr>
                  <w:r w:rsidRPr="00CE2B10">
                    <w:rPr>
                      <w:rFonts w:cs="Arial"/>
                      <w:szCs w:val="22"/>
                    </w:rPr>
                    <w:t>Accessibility Report</w:t>
                  </w:r>
                </w:p>
              </w:tc>
              <w:tc>
                <w:tcPr>
                  <w:tcW w:w="2144" w:type="dxa"/>
                </w:tcPr>
                <w:p w14:paraId="3658F846" w14:textId="77777777" w:rsidR="00621CB4" w:rsidRPr="00CE2B10" w:rsidRDefault="00621CB4" w:rsidP="00C53E41">
                  <w:pPr>
                    <w:rPr>
                      <w:rFonts w:cs="Arial"/>
                      <w:szCs w:val="22"/>
                    </w:rPr>
                  </w:pPr>
                  <w:proofErr w:type="spellStart"/>
                  <w:r w:rsidRPr="00CE2B10">
                    <w:rPr>
                      <w:rFonts w:cs="Arial"/>
                      <w:szCs w:val="22"/>
                    </w:rPr>
                    <w:t>Hontas</w:t>
                  </w:r>
                  <w:proofErr w:type="spellEnd"/>
                  <w:r w:rsidRPr="00CE2B10">
                    <w:rPr>
                      <w:rFonts w:cs="Arial"/>
                      <w:szCs w:val="22"/>
                    </w:rPr>
                    <w:t xml:space="preserve"> Hatzi &amp; Co</w:t>
                  </w:r>
                </w:p>
              </w:tc>
            </w:tr>
            <w:tr w:rsidR="00621CB4" w:rsidRPr="00993240" w14:paraId="4D88D816" w14:textId="77777777" w:rsidTr="00C53E41">
              <w:tc>
                <w:tcPr>
                  <w:tcW w:w="1066" w:type="dxa"/>
                </w:tcPr>
                <w:p w14:paraId="4A749280" w14:textId="77777777" w:rsidR="00621CB4" w:rsidRPr="004B5280" w:rsidRDefault="00621CB4" w:rsidP="00C53E41">
                  <w:pPr>
                    <w:jc w:val="right"/>
                    <w:rPr>
                      <w:rFonts w:cs="Arial"/>
                      <w:szCs w:val="22"/>
                    </w:rPr>
                  </w:pPr>
                  <w:r w:rsidRPr="004B5280">
                    <w:rPr>
                      <w:rFonts w:cs="Arial"/>
                      <w:szCs w:val="22"/>
                    </w:rPr>
                    <w:t>28</w:t>
                  </w:r>
                </w:p>
              </w:tc>
              <w:tc>
                <w:tcPr>
                  <w:tcW w:w="3261" w:type="dxa"/>
                </w:tcPr>
                <w:p w14:paraId="75250E4A" w14:textId="77777777" w:rsidR="00621CB4" w:rsidRPr="004B5280" w:rsidRDefault="00621CB4" w:rsidP="00C53E41">
                  <w:pPr>
                    <w:rPr>
                      <w:rFonts w:cs="Arial"/>
                      <w:szCs w:val="22"/>
                    </w:rPr>
                  </w:pPr>
                  <w:r w:rsidRPr="004B5280">
                    <w:rPr>
                      <w:rFonts w:cs="Arial"/>
                      <w:szCs w:val="22"/>
                    </w:rPr>
                    <w:t>Amended BASIX and NATHERS reports</w:t>
                  </w:r>
                </w:p>
              </w:tc>
              <w:tc>
                <w:tcPr>
                  <w:tcW w:w="2144" w:type="dxa"/>
                </w:tcPr>
                <w:p w14:paraId="29A22C43" w14:textId="77777777" w:rsidR="00621CB4" w:rsidRPr="004B5280" w:rsidRDefault="00621CB4" w:rsidP="00C53E41">
                  <w:pPr>
                    <w:rPr>
                      <w:rFonts w:cs="Arial"/>
                      <w:szCs w:val="22"/>
                    </w:rPr>
                  </w:pPr>
                  <w:r>
                    <w:rPr>
                      <w:rFonts w:cs="Arial"/>
                      <w:szCs w:val="22"/>
                    </w:rPr>
                    <w:t>E-LAB</w:t>
                  </w:r>
                </w:p>
              </w:tc>
            </w:tr>
          </w:tbl>
          <w:p w14:paraId="15D6A45A" w14:textId="77777777" w:rsidR="00621CB4" w:rsidRPr="00993240" w:rsidRDefault="00621CB4" w:rsidP="00C53E41">
            <w:pPr>
              <w:pStyle w:val="NoSpacing"/>
              <w:rPr>
                <w:rFonts w:ascii="Arial" w:hAnsi="Arial" w:cs="Arial"/>
                <w:b/>
                <w:bCs/>
                <w:color w:val="0070C0"/>
                <w:sz w:val="20"/>
                <w:szCs w:val="20"/>
                <w:highlight w:val="yellow"/>
              </w:rPr>
            </w:pPr>
          </w:p>
        </w:tc>
      </w:tr>
      <w:tr w:rsidR="00621CB4" w:rsidRPr="00082359" w14:paraId="277B3C0F" w14:textId="77777777" w:rsidTr="00621CB4">
        <w:tc>
          <w:tcPr>
            <w:tcW w:w="2674" w:type="dxa"/>
            <w:shd w:val="clear" w:color="auto" w:fill="E7E6E6"/>
          </w:tcPr>
          <w:p w14:paraId="52B5B699" w14:textId="77777777" w:rsidR="00621CB4" w:rsidRPr="00615C10" w:rsidRDefault="00621CB4" w:rsidP="00C53E41">
            <w:pPr>
              <w:spacing w:after="120"/>
              <w:rPr>
                <w:rFonts w:cs="Arial"/>
                <w:b/>
                <w:bCs/>
                <w:szCs w:val="22"/>
              </w:rPr>
            </w:pPr>
            <w:r w:rsidRPr="00615C10">
              <w:rPr>
                <w:rFonts w:cs="Arial"/>
                <w:b/>
                <w:bCs/>
                <w:szCs w:val="22"/>
              </w:rPr>
              <w:lastRenderedPageBreak/>
              <w:t>Clause 4.6 requests</w:t>
            </w:r>
          </w:p>
        </w:tc>
        <w:tc>
          <w:tcPr>
            <w:tcW w:w="6342" w:type="dxa"/>
            <w:gridSpan w:val="2"/>
          </w:tcPr>
          <w:p w14:paraId="202AFA67" w14:textId="77777777" w:rsidR="00621CB4" w:rsidRPr="00615C10" w:rsidRDefault="00621CB4" w:rsidP="00C53E41">
            <w:pPr>
              <w:pStyle w:val="NoSpacing"/>
              <w:rPr>
                <w:rFonts w:ascii="Arial" w:hAnsi="Arial" w:cs="Arial"/>
              </w:rPr>
            </w:pPr>
            <w:r w:rsidRPr="00615C10">
              <w:rPr>
                <w:rFonts w:ascii="Arial" w:hAnsi="Arial" w:cs="Arial"/>
              </w:rPr>
              <w:t>Two Clause 4.6 requests:</w:t>
            </w:r>
          </w:p>
          <w:p w14:paraId="2BD50DB2" w14:textId="77777777" w:rsidR="00621CB4" w:rsidRPr="00615C10" w:rsidRDefault="00621CB4" w:rsidP="00621CB4">
            <w:pPr>
              <w:pStyle w:val="NoSpacing"/>
              <w:numPr>
                <w:ilvl w:val="0"/>
                <w:numId w:val="4"/>
              </w:numPr>
              <w:ind w:left="357"/>
              <w:rPr>
                <w:rFonts w:ascii="Arial" w:hAnsi="Arial" w:cs="Arial"/>
              </w:rPr>
            </w:pPr>
            <w:r w:rsidRPr="00615C10">
              <w:rPr>
                <w:rFonts w:ascii="Arial" w:hAnsi="Arial" w:cs="Arial"/>
              </w:rPr>
              <w:t>Building Height</w:t>
            </w:r>
          </w:p>
        </w:tc>
      </w:tr>
      <w:tr w:rsidR="00621CB4" w:rsidRPr="00082359" w14:paraId="0C541F87" w14:textId="77777777" w:rsidTr="00621CB4">
        <w:tc>
          <w:tcPr>
            <w:tcW w:w="2674" w:type="dxa"/>
            <w:shd w:val="clear" w:color="auto" w:fill="E7E6E6"/>
          </w:tcPr>
          <w:p w14:paraId="3DBBCF7C" w14:textId="77777777" w:rsidR="00621CB4" w:rsidRPr="00173945" w:rsidRDefault="00621CB4" w:rsidP="00C53E41">
            <w:pPr>
              <w:spacing w:after="120"/>
              <w:rPr>
                <w:rFonts w:cs="Arial"/>
                <w:b/>
                <w:bCs/>
                <w:szCs w:val="22"/>
              </w:rPr>
            </w:pPr>
            <w:r w:rsidRPr="00173945">
              <w:rPr>
                <w:rFonts w:cs="Arial"/>
                <w:b/>
                <w:bCs/>
                <w:szCs w:val="22"/>
              </w:rPr>
              <w:t xml:space="preserve">Summary of key submissions </w:t>
            </w:r>
          </w:p>
        </w:tc>
        <w:tc>
          <w:tcPr>
            <w:tcW w:w="6342" w:type="dxa"/>
            <w:gridSpan w:val="2"/>
            <w:shd w:val="clear" w:color="auto" w:fill="F2F2F2" w:themeFill="background1" w:themeFillShade="F2"/>
          </w:tcPr>
          <w:p w14:paraId="69139F30" w14:textId="77777777" w:rsidR="00621CB4" w:rsidRPr="00173945" w:rsidRDefault="00621CB4" w:rsidP="00621CB4">
            <w:pPr>
              <w:pStyle w:val="NoSpacing"/>
              <w:numPr>
                <w:ilvl w:val="0"/>
                <w:numId w:val="4"/>
              </w:numPr>
              <w:ind w:left="357"/>
              <w:rPr>
                <w:rFonts w:ascii="Arial" w:hAnsi="Arial" w:cs="Arial"/>
              </w:rPr>
            </w:pPr>
            <w:r w:rsidRPr="00173945">
              <w:rPr>
                <w:rFonts w:ascii="Arial" w:hAnsi="Arial" w:cs="Arial"/>
              </w:rPr>
              <w:t>Building Height</w:t>
            </w:r>
          </w:p>
          <w:p w14:paraId="30CED7CB" w14:textId="77777777" w:rsidR="00621CB4" w:rsidRPr="00173945" w:rsidRDefault="00621CB4" w:rsidP="00621CB4">
            <w:pPr>
              <w:pStyle w:val="NoSpacing"/>
              <w:numPr>
                <w:ilvl w:val="0"/>
                <w:numId w:val="4"/>
              </w:numPr>
              <w:ind w:left="357"/>
              <w:rPr>
                <w:rFonts w:ascii="Arial" w:hAnsi="Arial" w:cs="Arial"/>
              </w:rPr>
            </w:pPr>
            <w:r w:rsidRPr="00173945">
              <w:rPr>
                <w:rFonts w:ascii="Arial" w:hAnsi="Arial" w:cs="Arial"/>
              </w:rPr>
              <w:t>Solar Access</w:t>
            </w:r>
          </w:p>
          <w:p w14:paraId="0A395B0B" w14:textId="77777777" w:rsidR="00621CB4" w:rsidRPr="00173945" w:rsidRDefault="00621CB4" w:rsidP="00621CB4">
            <w:pPr>
              <w:pStyle w:val="NoSpacing"/>
              <w:numPr>
                <w:ilvl w:val="0"/>
                <w:numId w:val="4"/>
              </w:numPr>
              <w:ind w:left="357"/>
              <w:rPr>
                <w:rFonts w:ascii="Arial" w:hAnsi="Arial" w:cs="Arial"/>
              </w:rPr>
            </w:pPr>
            <w:r w:rsidRPr="00173945">
              <w:rPr>
                <w:rFonts w:ascii="Arial" w:hAnsi="Arial" w:cs="Arial"/>
              </w:rPr>
              <w:t>Traffic</w:t>
            </w:r>
          </w:p>
          <w:p w14:paraId="556675BC" w14:textId="77777777" w:rsidR="00621CB4" w:rsidRPr="00173945" w:rsidRDefault="00621CB4" w:rsidP="00621CB4">
            <w:pPr>
              <w:pStyle w:val="NoSpacing"/>
              <w:numPr>
                <w:ilvl w:val="0"/>
                <w:numId w:val="4"/>
              </w:numPr>
              <w:ind w:left="357"/>
              <w:rPr>
                <w:rFonts w:ascii="Arial" w:hAnsi="Arial" w:cs="Arial"/>
              </w:rPr>
            </w:pPr>
            <w:r w:rsidRPr="00173945">
              <w:rPr>
                <w:rFonts w:ascii="Arial" w:hAnsi="Arial" w:cs="Arial"/>
              </w:rPr>
              <w:t>Impacts on Elcedo Lane</w:t>
            </w:r>
          </w:p>
          <w:p w14:paraId="56BF84BD" w14:textId="77777777" w:rsidR="00621CB4" w:rsidRPr="00173945" w:rsidRDefault="00621CB4" w:rsidP="00621CB4">
            <w:pPr>
              <w:pStyle w:val="NoSpacing"/>
              <w:numPr>
                <w:ilvl w:val="0"/>
                <w:numId w:val="4"/>
              </w:numPr>
              <w:ind w:left="357"/>
              <w:rPr>
                <w:rFonts w:ascii="Arial" w:hAnsi="Arial" w:cs="Arial"/>
              </w:rPr>
            </w:pPr>
            <w:r w:rsidRPr="00173945">
              <w:rPr>
                <w:rFonts w:ascii="Arial" w:hAnsi="Arial" w:cs="Arial"/>
              </w:rPr>
              <w:t>Permissibility</w:t>
            </w:r>
          </w:p>
        </w:tc>
      </w:tr>
      <w:tr w:rsidR="00621CB4" w:rsidRPr="00082359" w14:paraId="6BD5CB76" w14:textId="77777777" w:rsidTr="00621CB4">
        <w:tc>
          <w:tcPr>
            <w:tcW w:w="2674" w:type="dxa"/>
            <w:shd w:val="clear" w:color="auto" w:fill="E7E6E6"/>
          </w:tcPr>
          <w:p w14:paraId="124A41DB" w14:textId="77777777" w:rsidR="00621CB4" w:rsidRPr="00615C10" w:rsidRDefault="00621CB4" w:rsidP="00C53E41">
            <w:pPr>
              <w:spacing w:after="120"/>
              <w:rPr>
                <w:rFonts w:cs="Arial"/>
                <w:b/>
                <w:bCs/>
                <w:szCs w:val="22"/>
              </w:rPr>
            </w:pPr>
            <w:r w:rsidRPr="00615C10">
              <w:rPr>
                <w:rFonts w:cs="Arial"/>
                <w:b/>
                <w:bCs/>
                <w:szCs w:val="22"/>
              </w:rPr>
              <w:t>Report prepared by</w:t>
            </w:r>
          </w:p>
        </w:tc>
        <w:tc>
          <w:tcPr>
            <w:tcW w:w="6342" w:type="dxa"/>
            <w:gridSpan w:val="2"/>
          </w:tcPr>
          <w:p w14:paraId="45CD30CC" w14:textId="77777777" w:rsidR="00621CB4" w:rsidRPr="00615C10" w:rsidRDefault="00621CB4" w:rsidP="00C53E41">
            <w:pPr>
              <w:rPr>
                <w:rFonts w:cs="Arial"/>
                <w:b/>
                <w:bCs/>
                <w:szCs w:val="22"/>
              </w:rPr>
            </w:pPr>
            <w:r w:rsidRPr="00615C10">
              <w:rPr>
                <w:rFonts w:cs="Arial"/>
                <w:b/>
                <w:bCs/>
                <w:szCs w:val="22"/>
              </w:rPr>
              <w:t xml:space="preserve">Andrew Bland </w:t>
            </w:r>
          </w:p>
        </w:tc>
      </w:tr>
      <w:tr w:rsidR="00621CB4" w:rsidRPr="00082359" w14:paraId="5CEA327A" w14:textId="77777777" w:rsidTr="00621CB4">
        <w:tc>
          <w:tcPr>
            <w:tcW w:w="2674" w:type="dxa"/>
            <w:shd w:val="clear" w:color="auto" w:fill="E7E6E6"/>
          </w:tcPr>
          <w:p w14:paraId="03EB6768" w14:textId="77777777" w:rsidR="00621CB4" w:rsidRPr="00615C10" w:rsidRDefault="00621CB4" w:rsidP="00C53E41">
            <w:pPr>
              <w:spacing w:after="120"/>
              <w:rPr>
                <w:rFonts w:cs="Arial"/>
                <w:b/>
                <w:bCs/>
                <w:szCs w:val="22"/>
                <w:highlight w:val="yellow"/>
              </w:rPr>
            </w:pPr>
            <w:r w:rsidRPr="00615C10">
              <w:rPr>
                <w:rFonts w:cs="Arial"/>
                <w:b/>
                <w:bCs/>
                <w:szCs w:val="22"/>
              </w:rPr>
              <w:t>Report date</w:t>
            </w:r>
          </w:p>
        </w:tc>
        <w:tc>
          <w:tcPr>
            <w:tcW w:w="6342" w:type="dxa"/>
            <w:gridSpan w:val="2"/>
          </w:tcPr>
          <w:p w14:paraId="78EAA5DE" w14:textId="77777777" w:rsidR="00621CB4" w:rsidRPr="00615C10" w:rsidRDefault="00621CB4" w:rsidP="00C53E41">
            <w:pPr>
              <w:rPr>
                <w:rFonts w:cs="Arial"/>
                <w:b/>
                <w:bCs/>
                <w:szCs w:val="22"/>
              </w:rPr>
            </w:pPr>
            <w:sdt>
              <w:sdtPr>
                <w:rPr>
                  <w:rFonts w:cs="Arial"/>
                  <w:szCs w:val="22"/>
                </w:rPr>
                <w:id w:val="-683285668"/>
                <w:placeholder>
                  <w:docPart w:val="5346136390D640F3B9A3DB8578534E24"/>
                </w:placeholder>
                <w:date w:fullDate="2025-12-11T00:00:00Z">
                  <w:dateFormat w:val="d MMMM yyyy"/>
                  <w:lid w:val="en-AU"/>
                  <w:storeMappedDataAs w:val="dateTime"/>
                  <w:calendar w:val="gregorian"/>
                </w:date>
              </w:sdtPr>
              <w:sdtContent>
                <w:r>
                  <w:rPr>
                    <w:rFonts w:cs="Arial"/>
                    <w:szCs w:val="22"/>
                    <w:lang w:val="en-AU"/>
                  </w:rPr>
                  <w:t>11 December 2025</w:t>
                </w:r>
              </w:sdtContent>
            </w:sdt>
          </w:p>
        </w:tc>
      </w:tr>
      <w:tr w:rsidR="00621CB4" w:rsidRPr="00082359" w14:paraId="292FD3C6" w14:textId="77777777" w:rsidTr="00621CB4">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7200" w:type="dxa"/>
            <w:gridSpan w:val="2"/>
            <w:shd w:val="clear" w:color="auto" w:fill="auto"/>
          </w:tcPr>
          <w:p w14:paraId="1F9F63D7" w14:textId="77777777" w:rsidR="00621CB4" w:rsidRPr="00281865" w:rsidRDefault="00621CB4" w:rsidP="00C53E41">
            <w:pPr>
              <w:pStyle w:val="NoSpacing"/>
              <w:rPr>
                <w:rFonts w:ascii="Arial" w:hAnsi="Arial" w:cs="Arial"/>
                <w:b/>
                <w:bCs/>
                <w:color w:val="000000" w:themeColor="text1"/>
              </w:rPr>
            </w:pPr>
            <w:r w:rsidRPr="00281865">
              <w:rPr>
                <w:rFonts w:ascii="Arial" w:hAnsi="Arial" w:cs="Arial"/>
                <w:b/>
                <w:bCs/>
                <w:color w:val="000000" w:themeColor="text1"/>
              </w:rPr>
              <w:t>Summary of s4.15 matters</w:t>
            </w:r>
          </w:p>
          <w:p w14:paraId="40C5E9B3" w14:textId="77777777" w:rsidR="00621CB4" w:rsidRPr="00281865" w:rsidRDefault="00621CB4" w:rsidP="00C53E41">
            <w:pPr>
              <w:pStyle w:val="NoSpacing"/>
              <w:jc w:val="both"/>
              <w:rPr>
                <w:rFonts w:ascii="Arial" w:hAnsi="Arial" w:cs="Arial"/>
                <w:color w:val="000000" w:themeColor="text1"/>
                <w:highlight w:val="yellow"/>
              </w:rPr>
            </w:pPr>
            <w:r w:rsidRPr="00281865">
              <w:rPr>
                <w:rFonts w:ascii="Arial" w:hAnsi="Arial" w:cs="Arial"/>
                <w:color w:val="000000" w:themeColor="text1"/>
              </w:rPr>
              <w:t>Have all recommendations in relation to relevant s4.15 matters been summarised in the Executive Summary of the assessment report?</w:t>
            </w:r>
          </w:p>
        </w:tc>
        <w:tc>
          <w:tcPr>
            <w:tcW w:w="1816" w:type="dxa"/>
          </w:tcPr>
          <w:p w14:paraId="03A35385" w14:textId="77777777" w:rsidR="00621CB4" w:rsidRPr="00281865" w:rsidRDefault="00621CB4" w:rsidP="00C53E41">
            <w:pPr>
              <w:jc w:val="right"/>
              <w:rPr>
                <w:rFonts w:cs="Arial"/>
                <w:b/>
                <w:color w:val="000000" w:themeColor="text1"/>
                <w:szCs w:val="22"/>
                <w:highlight w:val="yellow"/>
              </w:rPr>
            </w:pPr>
          </w:p>
          <w:sdt>
            <w:sdtPr>
              <w:rPr>
                <w:rFonts w:cs="Arial"/>
                <w:b/>
                <w:color w:val="000000" w:themeColor="text1"/>
                <w:szCs w:val="22"/>
              </w:rPr>
              <w:id w:val="-752893015"/>
              <w:placeholder>
                <w:docPart w:val="1599C5E0504F429985FADDB15E01D9B3"/>
              </w:placeholder>
              <w:comboBox>
                <w:listItem w:value="Choose an item."/>
                <w:listItem w:displayText="Yes" w:value="Yes"/>
                <w:listItem w:displayText="No" w:value="No"/>
              </w:comboBox>
            </w:sdtPr>
            <w:sdtContent>
              <w:p w14:paraId="2BC7C07A" w14:textId="77777777" w:rsidR="00621CB4" w:rsidRPr="00281865" w:rsidRDefault="00621CB4" w:rsidP="00C53E41">
                <w:pPr>
                  <w:jc w:val="right"/>
                  <w:rPr>
                    <w:rFonts w:cs="Arial"/>
                    <w:b/>
                    <w:color w:val="000000" w:themeColor="text1"/>
                    <w:szCs w:val="22"/>
                    <w:highlight w:val="yellow"/>
                  </w:rPr>
                </w:pPr>
                <w:r w:rsidRPr="00281865">
                  <w:rPr>
                    <w:rFonts w:cs="Arial"/>
                    <w:b/>
                    <w:color w:val="000000" w:themeColor="text1"/>
                    <w:szCs w:val="22"/>
                  </w:rPr>
                  <w:t>Yes</w:t>
                </w:r>
              </w:p>
            </w:sdtContent>
          </w:sdt>
        </w:tc>
      </w:tr>
      <w:tr w:rsidR="00621CB4" w:rsidRPr="00082359" w14:paraId="74FE5097" w14:textId="77777777" w:rsidTr="00621CB4">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7200" w:type="dxa"/>
            <w:gridSpan w:val="2"/>
            <w:shd w:val="clear" w:color="auto" w:fill="auto"/>
          </w:tcPr>
          <w:p w14:paraId="2ADC2966" w14:textId="77777777" w:rsidR="00621CB4" w:rsidRPr="00281865" w:rsidRDefault="00621CB4" w:rsidP="00C53E41">
            <w:pPr>
              <w:pStyle w:val="NoSpacing"/>
              <w:jc w:val="both"/>
              <w:rPr>
                <w:rFonts w:ascii="Arial" w:hAnsi="Arial" w:cs="Arial"/>
                <w:b/>
                <w:bCs/>
                <w:color w:val="000000" w:themeColor="text1"/>
              </w:rPr>
            </w:pPr>
            <w:r w:rsidRPr="00281865">
              <w:rPr>
                <w:rFonts w:ascii="Arial" w:hAnsi="Arial" w:cs="Arial"/>
                <w:b/>
                <w:bCs/>
                <w:color w:val="000000" w:themeColor="text1"/>
              </w:rPr>
              <w:t>Legislative clauses requiring consent authority satisfaction</w:t>
            </w:r>
          </w:p>
          <w:p w14:paraId="5B2CF90E" w14:textId="77777777" w:rsidR="00621CB4" w:rsidRPr="00281865" w:rsidRDefault="00621CB4" w:rsidP="00C53E41">
            <w:pPr>
              <w:pStyle w:val="NoSpacing"/>
              <w:jc w:val="both"/>
              <w:rPr>
                <w:rFonts w:ascii="Arial" w:hAnsi="Arial" w:cs="Arial"/>
                <w:color w:val="000000" w:themeColor="text1"/>
              </w:rPr>
            </w:pPr>
            <w:r w:rsidRPr="00281865">
              <w:rPr>
                <w:rFonts w:ascii="Arial" w:hAnsi="Arial" w:cs="Arial"/>
                <w:color w:val="000000" w:themeColor="text1"/>
              </w:rPr>
              <w:t>Have relevant clauses in all applicable environmental planning instruments where the consent authority must be satisfied about a particular matter been listed, and relevant recommendations summarised, in the Executive Summary of the assessment report?</w:t>
            </w:r>
          </w:p>
          <w:p w14:paraId="675B8778" w14:textId="77777777" w:rsidR="00621CB4" w:rsidRPr="00281865" w:rsidRDefault="00621CB4" w:rsidP="00C53E41">
            <w:pPr>
              <w:pStyle w:val="NoSpacing"/>
              <w:jc w:val="both"/>
              <w:rPr>
                <w:rFonts w:ascii="Arial" w:hAnsi="Arial" w:cs="Arial"/>
                <w:i/>
                <w:color w:val="000000" w:themeColor="text1"/>
                <w:highlight w:val="yellow"/>
              </w:rPr>
            </w:pPr>
            <w:r w:rsidRPr="00281865">
              <w:rPr>
                <w:rFonts w:ascii="Arial" w:hAnsi="Arial" w:cs="Arial"/>
                <w:i/>
                <w:color w:val="000000" w:themeColor="text1"/>
              </w:rPr>
              <w:t>e.g. Clause 7 of SEPP 55 - Remediation of Land, Clause 4.6(4) of the relevant LEP</w:t>
            </w:r>
          </w:p>
        </w:tc>
        <w:tc>
          <w:tcPr>
            <w:tcW w:w="1816" w:type="dxa"/>
          </w:tcPr>
          <w:p w14:paraId="3D68EA53" w14:textId="77777777" w:rsidR="00621CB4" w:rsidRPr="00281865" w:rsidRDefault="00621CB4" w:rsidP="00C53E41">
            <w:pPr>
              <w:jc w:val="right"/>
              <w:rPr>
                <w:rFonts w:cs="Arial"/>
                <w:b/>
                <w:color w:val="000000" w:themeColor="text1"/>
                <w:szCs w:val="22"/>
                <w:highlight w:val="yellow"/>
              </w:rPr>
            </w:pPr>
          </w:p>
          <w:sdt>
            <w:sdtPr>
              <w:rPr>
                <w:rFonts w:cs="Arial"/>
                <w:b/>
                <w:color w:val="000000" w:themeColor="text1"/>
                <w:szCs w:val="22"/>
              </w:rPr>
              <w:id w:val="-1228840279"/>
              <w:placeholder>
                <w:docPart w:val="1599C5E0504F429985FADDB15E01D9B3"/>
              </w:placeholder>
              <w:comboBox>
                <w:listItem w:value="Choose an item."/>
                <w:listItem w:displayText="Yes" w:value="Yes"/>
                <w:listItem w:displayText="No" w:value="No"/>
                <w:listItem w:displayText="Not applicable" w:value="Not applicable"/>
              </w:comboBox>
            </w:sdtPr>
            <w:sdtContent>
              <w:p w14:paraId="7CF242EC" w14:textId="77777777" w:rsidR="00621CB4" w:rsidRPr="00281865" w:rsidRDefault="00621CB4" w:rsidP="00C53E41">
                <w:pPr>
                  <w:jc w:val="right"/>
                  <w:rPr>
                    <w:rFonts w:cs="Arial"/>
                    <w:b/>
                    <w:color w:val="000000" w:themeColor="text1"/>
                    <w:szCs w:val="22"/>
                    <w:highlight w:val="yellow"/>
                  </w:rPr>
                </w:pPr>
                <w:r w:rsidRPr="00281865">
                  <w:rPr>
                    <w:rFonts w:cs="Arial"/>
                    <w:b/>
                    <w:color w:val="000000" w:themeColor="text1"/>
                    <w:szCs w:val="22"/>
                  </w:rPr>
                  <w:t>Yes</w:t>
                </w:r>
              </w:p>
            </w:sdtContent>
          </w:sdt>
        </w:tc>
      </w:tr>
      <w:tr w:rsidR="00621CB4" w:rsidRPr="00082359" w14:paraId="7D4F28EE" w14:textId="77777777" w:rsidTr="00621CB4">
        <w:tblPrEx>
          <w:tblBorders>
            <w:top w:val="none" w:sz="0" w:space="0" w:color="auto"/>
            <w:left w:val="none" w:sz="0" w:space="0" w:color="auto"/>
            <w:bottom w:val="none" w:sz="0" w:space="0" w:color="auto"/>
            <w:right w:val="none" w:sz="0" w:space="0" w:color="auto"/>
            <w:insideV w:val="none" w:sz="0" w:space="0" w:color="auto"/>
          </w:tblBorders>
        </w:tblPrEx>
        <w:tc>
          <w:tcPr>
            <w:tcW w:w="7200" w:type="dxa"/>
            <w:gridSpan w:val="2"/>
            <w:shd w:val="clear" w:color="auto" w:fill="auto"/>
          </w:tcPr>
          <w:p w14:paraId="5B66B09B" w14:textId="77777777" w:rsidR="00621CB4" w:rsidRPr="00281865" w:rsidRDefault="00621CB4" w:rsidP="00C53E41">
            <w:pPr>
              <w:pStyle w:val="NoSpacing"/>
              <w:jc w:val="both"/>
              <w:rPr>
                <w:rFonts w:ascii="Arial" w:hAnsi="Arial" w:cs="Arial"/>
                <w:b/>
                <w:bCs/>
                <w:color w:val="000000" w:themeColor="text1"/>
              </w:rPr>
            </w:pPr>
            <w:r w:rsidRPr="00281865">
              <w:rPr>
                <w:rFonts w:ascii="Arial" w:hAnsi="Arial" w:cs="Arial"/>
                <w:b/>
                <w:bCs/>
                <w:color w:val="000000" w:themeColor="text1"/>
              </w:rPr>
              <w:t>Clause 4.6 Exceptions to development standards</w:t>
            </w:r>
          </w:p>
          <w:p w14:paraId="0D921EFA" w14:textId="77777777" w:rsidR="00621CB4" w:rsidRPr="00281865" w:rsidRDefault="00621CB4" w:rsidP="00C53E41">
            <w:pPr>
              <w:pStyle w:val="NoSpacing"/>
              <w:jc w:val="both"/>
              <w:rPr>
                <w:rFonts w:ascii="Arial" w:hAnsi="Arial" w:cs="Arial"/>
                <w:color w:val="000000" w:themeColor="text1"/>
                <w:highlight w:val="yellow"/>
              </w:rPr>
            </w:pPr>
            <w:r w:rsidRPr="00281865">
              <w:rPr>
                <w:rFonts w:ascii="Arial" w:hAnsi="Arial" w:cs="Arial"/>
                <w:color w:val="000000" w:themeColor="text1"/>
              </w:rPr>
              <w:t>If a written request for a contravention to a development standard (clause 4.6 of the LEP) has been received, has it been attached to the assessment report?</w:t>
            </w:r>
          </w:p>
        </w:tc>
        <w:tc>
          <w:tcPr>
            <w:tcW w:w="1816" w:type="dxa"/>
          </w:tcPr>
          <w:p w14:paraId="39BB092E" w14:textId="77777777" w:rsidR="00621CB4" w:rsidRPr="00281865" w:rsidRDefault="00621CB4" w:rsidP="00C53E41">
            <w:pPr>
              <w:jc w:val="right"/>
              <w:rPr>
                <w:rFonts w:cs="Arial"/>
                <w:b/>
                <w:color w:val="000000" w:themeColor="text1"/>
                <w:szCs w:val="22"/>
                <w:highlight w:val="yellow"/>
              </w:rPr>
            </w:pPr>
          </w:p>
          <w:sdt>
            <w:sdtPr>
              <w:rPr>
                <w:rFonts w:cs="Arial"/>
                <w:b/>
                <w:color w:val="000000" w:themeColor="text1"/>
                <w:szCs w:val="22"/>
              </w:rPr>
              <w:id w:val="867102165"/>
              <w:placeholder>
                <w:docPart w:val="6BA758531A7D4D6DA2DF781111F8C4DE"/>
              </w:placeholder>
              <w:comboBox>
                <w:listItem w:value="Choose an item."/>
                <w:listItem w:displayText="Yes" w:value="Yes"/>
                <w:listItem w:displayText="No" w:value="No"/>
                <w:listItem w:displayText="Not applicable" w:value="Not applicable"/>
              </w:comboBox>
            </w:sdtPr>
            <w:sdtContent>
              <w:p w14:paraId="575BF191" w14:textId="77777777" w:rsidR="00621CB4" w:rsidRPr="00281865" w:rsidRDefault="00621CB4" w:rsidP="00C53E41">
                <w:pPr>
                  <w:jc w:val="right"/>
                  <w:rPr>
                    <w:rFonts w:cs="Arial"/>
                    <w:b/>
                    <w:color w:val="000000" w:themeColor="text1"/>
                    <w:szCs w:val="22"/>
                    <w:highlight w:val="yellow"/>
                  </w:rPr>
                </w:pPr>
                <w:r w:rsidRPr="00281865">
                  <w:rPr>
                    <w:rFonts w:cs="Arial"/>
                    <w:b/>
                    <w:color w:val="000000" w:themeColor="text1"/>
                    <w:szCs w:val="22"/>
                  </w:rPr>
                  <w:t>Yes</w:t>
                </w:r>
              </w:p>
            </w:sdtContent>
          </w:sdt>
        </w:tc>
      </w:tr>
      <w:tr w:rsidR="00621CB4" w:rsidRPr="00D35B47" w14:paraId="6D03B4CB" w14:textId="77777777" w:rsidTr="00621CB4">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7200" w:type="dxa"/>
            <w:gridSpan w:val="2"/>
            <w:shd w:val="clear" w:color="auto" w:fill="auto"/>
          </w:tcPr>
          <w:p w14:paraId="60E229D2" w14:textId="77777777" w:rsidR="00621CB4" w:rsidRPr="00D35B47" w:rsidRDefault="00621CB4" w:rsidP="00C53E41">
            <w:pPr>
              <w:pStyle w:val="NoSpacing"/>
              <w:jc w:val="both"/>
              <w:rPr>
                <w:rFonts w:ascii="Arial" w:hAnsi="Arial" w:cs="Arial"/>
                <w:b/>
                <w:bCs/>
              </w:rPr>
            </w:pPr>
            <w:r w:rsidRPr="00D35B47">
              <w:rPr>
                <w:rFonts w:ascii="Arial" w:hAnsi="Arial" w:cs="Arial"/>
                <w:b/>
                <w:bCs/>
              </w:rPr>
              <w:t>Special Infrastructure Contributions</w:t>
            </w:r>
          </w:p>
          <w:p w14:paraId="5F6B44C3" w14:textId="77777777" w:rsidR="00621CB4" w:rsidRPr="00D35B47" w:rsidRDefault="00621CB4" w:rsidP="00C53E41">
            <w:pPr>
              <w:pStyle w:val="NoSpacing"/>
              <w:jc w:val="both"/>
              <w:rPr>
                <w:rFonts w:ascii="Arial" w:hAnsi="Arial" w:cs="Arial"/>
              </w:rPr>
            </w:pPr>
            <w:r w:rsidRPr="00D35B47">
              <w:rPr>
                <w:rFonts w:ascii="Arial" w:hAnsi="Arial" w:cs="Arial"/>
              </w:rPr>
              <w:t>Does the DA require Special Infrastructure Contributions conditions (S7.24)?</w:t>
            </w:r>
          </w:p>
          <w:p w14:paraId="3139E720" w14:textId="77777777" w:rsidR="00621CB4" w:rsidRPr="00D35B47" w:rsidRDefault="00621CB4" w:rsidP="00C53E41">
            <w:pPr>
              <w:pStyle w:val="NoSpacing"/>
              <w:jc w:val="both"/>
              <w:rPr>
                <w:rFonts w:ascii="Arial" w:hAnsi="Arial" w:cs="Arial"/>
                <w:highlight w:val="yellow"/>
              </w:rPr>
            </w:pPr>
            <w:r w:rsidRPr="00D35B47">
              <w:rPr>
                <w:rFonts w:ascii="Arial" w:hAnsi="Arial" w:cs="Arial"/>
                <w:i/>
              </w:rPr>
              <w:t>Note: Certain DAs in the Western Sydney Growth Areas Special Contributions Area may require specific Special Infrastructure Contributions (SIC) conditions</w:t>
            </w:r>
          </w:p>
        </w:tc>
        <w:tc>
          <w:tcPr>
            <w:tcW w:w="1816" w:type="dxa"/>
          </w:tcPr>
          <w:p w14:paraId="15647AE3" w14:textId="77777777" w:rsidR="00621CB4" w:rsidRPr="00D35B47" w:rsidRDefault="00621CB4" w:rsidP="00C53E41">
            <w:pPr>
              <w:jc w:val="right"/>
              <w:rPr>
                <w:rFonts w:cs="Arial"/>
                <w:b/>
                <w:szCs w:val="22"/>
                <w:highlight w:val="yellow"/>
              </w:rPr>
            </w:pPr>
          </w:p>
          <w:sdt>
            <w:sdtPr>
              <w:rPr>
                <w:rFonts w:cs="Arial"/>
                <w:b/>
                <w:szCs w:val="22"/>
              </w:rPr>
              <w:id w:val="-501359790"/>
              <w:placeholder>
                <w:docPart w:val="5A83B17859C849C7BF38120AAACF1FA7"/>
              </w:placeholder>
              <w:comboBox>
                <w:listItem w:value="Choose an item."/>
                <w:listItem w:displayText="Yes" w:value="Yes"/>
                <w:listItem w:displayText="No" w:value="No"/>
                <w:listItem w:displayText="Not applicable" w:value="Not applicable"/>
              </w:comboBox>
            </w:sdtPr>
            <w:sdtContent>
              <w:p w14:paraId="4ACB1C26" w14:textId="77777777" w:rsidR="00621CB4" w:rsidRPr="00D35B47" w:rsidRDefault="00621CB4" w:rsidP="00C53E41">
                <w:pPr>
                  <w:tabs>
                    <w:tab w:val="left" w:pos="5910"/>
                  </w:tabs>
                  <w:jc w:val="right"/>
                  <w:rPr>
                    <w:rFonts w:cs="Arial"/>
                    <w:b/>
                    <w:szCs w:val="22"/>
                    <w:highlight w:val="yellow"/>
                  </w:rPr>
                </w:pPr>
                <w:r w:rsidRPr="00D35B47">
                  <w:rPr>
                    <w:rFonts w:cs="Arial"/>
                    <w:b/>
                    <w:szCs w:val="22"/>
                  </w:rPr>
                  <w:t xml:space="preserve">Yes </w:t>
                </w:r>
              </w:p>
            </w:sdtContent>
          </w:sdt>
        </w:tc>
      </w:tr>
      <w:tr w:rsidR="00621CB4" w:rsidRPr="00281865" w14:paraId="7A5CE7C0" w14:textId="77777777" w:rsidTr="00621CB4">
        <w:tblPrEx>
          <w:tblBorders>
            <w:top w:val="none" w:sz="0" w:space="0" w:color="auto"/>
            <w:left w:val="none" w:sz="0" w:space="0" w:color="auto"/>
            <w:bottom w:val="none" w:sz="0" w:space="0" w:color="auto"/>
            <w:right w:val="none" w:sz="0" w:space="0" w:color="auto"/>
            <w:insideV w:val="none" w:sz="0" w:space="0" w:color="auto"/>
          </w:tblBorders>
        </w:tblPrEx>
        <w:tc>
          <w:tcPr>
            <w:tcW w:w="7200" w:type="dxa"/>
            <w:gridSpan w:val="2"/>
            <w:shd w:val="clear" w:color="auto" w:fill="auto"/>
          </w:tcPr>
          <w:p w14:paraId="423BCB87" w14:textId="77777777" w:rsidR="00621CB4" w:rsidRPr="00281865" w:rsidRDefault="00621CB4" w:rsidP="00C53E41">
            <w:pPr>
              <w:pStyle w:val="NoSpacing"/>
              <w:jc w:val="both"/>
              <w:rPr>
                <w:rFonts w:ascii="Arial" w:hAnsi="Arial" w:cs="Arial"/>
                <w:b/>
                <w:bCs/>
                <w:color w:val="000000" w:themeColor="text1"/>
              </w:rPr>
            </w:pPr>
            <w:r w:rsidRPr="00281865">
              <w:rPr>
                <w:rFonts w:ascii="Arial" w:hAnsi="Arial" w:cs="Arial"/>
                <w:b/>
                <w:bCs/>
                <w:color w:val="000000" w:themeColor="text1"/>
              </w:rPr>
              <w:t>Conditions</w:t>
            </w:r>
          </w:p>
          <w:p w14:paraId="0AFBD695" w14:textId="77777777" w:rsidR="00621CB4" w:rsidRPr="00281865" w:rsidRDefault="00621CB4" w:rsidP="00C53E41">
            <w:pPr>
              <w:pStyle w:val="NoSpacing"/>
              <w:jc w:val="both"/>
              <w:rPr>
                <w:rFonts w:ascii="Arial" w:hAnsi="Arial" w:cs="Arial"/>
                <w:color w:val="000000" w:themeColor="text1"/>
              </w:rPr>
            </w:pPr>
            <w:r w:rsidRPr="00281865">
              <w:rPr>
                <w:rFonts w:ascii="Arial" w:hAnsi="Arial" w:cs="Arial"/>
                <w:color w:val="000000" w:themeColor="text1"/>
              </w:rPr>
              <w:t>Have draft conditions been provided to the applicant for comment?</w:t>
            </w:r>
          </w:p>
          <w:p w14:paraId="7A63D21D" w14:textId="77777777" w:rsidR="00621CB4" w:rsidRPr="00281865" w:rsidRDefault="00621CB4" w:rsidP="00C53E41">
            <w:pPr>
              <w:pStyle w:val="NoSpacing"/>
              <w:jc w:val="both"/>
              <w:rPr>
                <w:rFonts w:ascii="Arial" w:hAnsi="Arial" w:cs="Arial"/>
                <w:i/>
                <w:color w:val="000000" w:themeColor="text1"/>
                <w:highlight w:val="yellow"/>
              </w:rPr>
            </w:pPr>
            <w:r w:rsidRPr="00281865">
              <w:rPr>
                <w:rFonts w:ascii="Arial" w:hAnsi="Arial" w:cs="Arial"/>
                <w:i/>
                <w:color w:val="000000" w:themeColor="text1"/>
              </w:rPr>
              <w:t xml:space="preserve">Note: </w:t>
            </w:r>
            <w:proofErr w:type="gramStart"/>
            <w:r w:rsidRPr="00281865">
              <w:rPr>
                <w:rFonts w:ascii="Arial" w:hAnsi="Arial" w:cs="Arial"/>
                <w:i/>
                <w:color w:val="000000" w:themeColor="text1"/>
              </w:rPr>
              <w:t>in order to</w:t>
            </w:r>
            <w:proofErr w:type="gramEnd"/>
            <w:r w:rsidRPr="00281865">
              <w:rPr>
                <w:rFonts w:ascii="Arial" w:hAnsi="Arial" w:cs="Arial"/>
                <w:i/>
                <w:color w:val="000000" w:themeColor="text1"/>
              </w:rPr>
              <w:t xml:space="preserve"> reduce delays in determinations, the Panel prefer that draft conditions, notwithstanding Council’s recommendation, be provided to the applicant to enable any comments to be considered as part of the assessment report</w:t>
            </w:r>
          </w:p>
        </w:tc>
        <w:tc>
          <w:tcPr>
            <w:tcW w:w="1816" w:type="dxa"/>
          </w:tcPr>
          <w:p w14:paraId="6280A762" w14:textId="77777777" w:rsidR="00621CB4" w:rsidRPr="00281865" w:rsidRDefault="00621CB4" w:rsidP="00C53E41">
            <w:pPr>
              <w:jc w:val="right"/>
              <w:rPr>
                <w:rFonts w:cs="Arial"/>
                <w:b/>
                <w:color w:val="000000" w:themeColor="text1"/>
                <w:szCs w:val="22"/>
                <w:highlight w:val="yellow"/>
              </w:rPr>
            </w:pPr>
          </w:p>
          <w:sdt>
            <w:sdtPr>
              <w:rPr>
                <w:rFonts w:cs="Arial"/>
                <w:b/>
                <w:color w:val="000000" w:themeColor="text1"/>
                <w:szCs w:val="22"/>
              </w:rPr>
              <w:id w:val="-1525855271"/>
              <w:placeholder>
                <w:docPart w:val="D31971B70B2E45ABA1315B35A31D32AF"/>
              </w:placeholder>
              <w:comboBox>
                <w:listItem w:value="Choose an item."/>
                <w:listItem w:displayText="Yes" w:value="Yes"/>
                <w:listItem w:displayText="No" w:value="No"/>
              </w:comboBox>
            </w:sdtPr>
            <w:sdtContent>
              <w:p w14:paraId="7CA23663" w14:textId="77777777" w:rsidR="00621CB4" w:rsidRPr="00281865" w:rsidRDefault="00621CB4" w:rsidP="00C53E41">
                <w:pPr>
                  <w:jc w:val="right"/>
                  <w:rPr>
                    <w:rFonts w:cs="Arial"/>
                    <w:b/>
                    <w:color w:val="000000" w:themeColor="text1"/>
                    <w:szCs w:val="22"/>
                  </w:rPr>
                </w:pPr>
                <w:r w:rsidRPr="00281865">
                  <w:rPr>
                    <w:rFonts w:cs="Arial"/>
                    <w:b/>
                    <w:color w:val="000000" w:themeColor="text1"/>
                    <w:szCs w:val="22"/>
                  </w:rPr>
                  <w:t>Yes</w:t>
                </w:r>
              </w:p>
            </w:sdtContent>
          </w:sdt>
          <w:p w14:paraId="760D615B" w14:textId="77777777" w:rsidR="00621CB4" w:rsidRPr="00281865" w:rsidRDefault="00621CB4" w:rsidP="00C53E41">
            <w:pPr>
              <w:jc w:val="right"/>
              <w:rPr>
                <w:rFonts w:cs="Arial"/>
                <w:b/>
                <w:bCs/>
                <w:color w:val="000000" w:themeColor="text1"/>
                <w:szCs w:val="22"/>
                <w:highlight w:val="yellow"/>
              </w:rPr>
            </w:pPr>
          </w:p>
        </w:tc>
      </w:tr>
    </w:tbl>
    <w:p w14:paraId="26C1BDD1" w14:textId="77777777" w:rsidR="00621CB4" w:rsidRDefault="00621CB4" w:rsidP="006C021E">
      <w:pPr>
        <w:rPr>
          <w:rFonts w:cs="Arial"/>
          <w:szCs w:val="22"/>
        </w:rPr>
      </w:pPr>
    </w:p>
    <w:p w14:paraId="7DE8A6CB" w14:textId="3D71FEA8" w:rsidR="00621CB4" w:rsidRDefault="00621CB4" w:rsidP="006C021E">
      <w:pPr>
        <w:rPr>
          <w:rFonts w:cs="Arial"/>
          <w:szCs w:val="22"/>
        </w:rPr>
      </w:pPr>
      <w:r>
        <w:rPr>
          <w:rFonts w:cs="Arial"/>
          <w:szCs w:val="22"/>
        </w:rPr>
        <w:t xml:space="preserve">The following changes have been made in </w:t>
      </w:r>
      <w:r w:rsidR="00AA4963" w:rsidRPr="00AA4963">
        <w:rPr>
          <w:rFonts w:cs="Arial"/>
          <w:b/>
          <w:bCs/>
          <w:color w:val="0070C0"/>
          <w:szCs w:val="22"/>
        </w:rPr>
        <w:t>blue</w:t>
      </w:r>
      <w:r w:rsidR="00AA4963">
        <w:rPr>
          <w:rFonts w:cs="Arial"/>
          <w:szCs w:val="22"/>
        </w:rPr>
        <w:t xml:space="preserve"> to clarify </w:t>
      </w:r>
      <w:r w:rsidR="00935309">
        <w:rPr>
          <w:rFonts w:cs="Arial"/>
          <w:szCs w:val="22"/>
        </w:rPr>
        <w:t xml:space="preserve">the references to height within the assessment tables. These sections should be addressed as “Not Applicable” within the </w:t>
      </w:r>
      <w:r w:rsidR="004315B2">
        <w:rPr>
          <w:rFonts w:cs="Arial"/>
          <w:szCs w:val="22"/>
        </w:rPr>
        <w:t xml:space="preserve">‘complies’ section of the table. These sections are considered Not Applicable because the LEP Height already permits </w:t>
      </w:r>
      <w:r w:rsidR="00C542F4">
        <w:rPr>
          <w:rFonts w:cs="Arial"/>
          <w:szCs w:val="22"/>
        </w:rPr>
        <w:t>structures</w:t>
      </w:r>
      <w:r w:rsidR="004315B2">
        <w:rPr>
          <w:rFonts w:cs="Arial"/>
          <w:szCs w:val="22"/>
        </w:rPr>
        <w:t xml:space="preserve"> beyond these SEPP controls</w:t>
      </w:r>
      <w:r w:rsidR="00C542F4">
        <w:rPr>
          <w:rFonts w:cs="Arial"/>
          <w:szCs w:val="22"/>
        </w:rPr>
        <w:t xml:space="preserve">. </w:t>
      </w:r>
    </w:p>
    <w:p w14:paraId="59119790" w14:textId="77777777" w:rsidR="00B364ED" w:rsidRDefault="00B364ED" w:rsidP="006C021E">
      <w:pPr>
        <w:rPr>
          <w:rFonts w:cs="Arial"/>
          <w:szCs w:val="22"/>
        </w:rPr>
      </w:pPr>
    </w:p>
    <w:p w14:paraId="2B214194" w14:textId="77777777" w:rsidR="00B364ED" w:rsidRPr="008D78E9" w:rsidRDefault="00B364ED" w:rsidP="006C021E">
      <w:pPr>
        <w:rPr>
          <w:rFonts w:cs="Arial"/>
          <w:szCs w:val="22"/>
        </w:rPr>
      </w:pPr>
    </w:p>
    <w:tbl>
      <w:tblPr>
        <w:tblStyle w:val="TableGrid"/>
        <w:tblpPr w:leftFromText="180" w:rightFromText="180" w:vertAnchor="text" w:tblpY="1"/>
        <w:tblOverlap w:val="never"/>
        <w:tblW w:w="9634" w:type="dxa"/>
        <w:tblLook w:val="04A0" w:firstRow="1" w:lastRow="0" w:firstColumn="1" w:lastColumn="0" w:noHBand="0" w:noVBand="1"/>
      </w:tblPr>
      <w:tblGrid>
        <w:gridCol w:w="1205"/>
        <w:gridCol w:w="3565"/>
        <w:gridCol w:w="3559"/>
        <w:gridCol w:w="1305"/>
      </w:tblGrid>
      <w:tr w:rsidR="006C021E" w:rsidRPr="00D2780D" w14:paraId="5F56EDB6" w14:textId="77777777" w:rsidTr="0070605E">
        <w:trPr>
          <w:tblHeader/>
        </w:trPr>
        <w:tc>
          <w:tcPr>
            <w:tcW w:w="9634" w:type="dxa"/>
            <w:gridSpan w:val="4"/>
            <w:shd w:val="clear" w:color="auto" w:fill="D9D9D9" w:themeFill="background1" w:themeFillShade="D9"/>
            <w:vAlign w:val="center"/>
          </w:tcPr>
          <w:p w14:paraId="080267DB" w14:textId="77777777" w:rsidR="006C021E" w:rsidRPr="00D2780D" w:rsidRDefault="006C021E" w:rsidP="0070605E">
            <w:pPr>
              <w:rPr>
                <w:rFonts w:cs="Arial"/>
                <w:b/>
                <w:bCs/>
                <w:szCs w:val="22"/>
              </w:rPr>
            </w:pPr>
            <w:r w:rsidRPr="00D2780D">
              <w:rPr>
                <w:rFonts w:cs="Arial"/>
                <w:b/>
                <w:bCs/>
                <w:szCs w:val="22"/>
              </w:rPr>
              <w:t xml:space="preserve">Table </w:t>
            </w:r>
            <w:r>
              <w:rPr>
                <w:rFonts w:cs="Arial"/>
                <w:b/>
                <w:bCs/>
                <w:szCs w:val="22"/>
              </w:rPr>
              <w:t>6</w:t>
            </w:r>
            <w:r w:rsidRPr="00D2780D">
              <w:rPr>
                <w:rFonts w:cs="Arial"/>
                <w:b/>
                <w:bCs/>
                <w:szCs w:val="22"/>
              </w:rPr>
              <w:t xml:space="preserve"> - SEPP (Housing) 2021 – Compliance Table</w:t>
            </w:r>
          </w:p>
        </w:tc>
      </w:tr>
      <w:tr w:rsidR="006C021E" w:rsidRPr="00D2780D" w14:paraId="7B943D7D" w14:textId="77777777" w:rsidTr="0070605E">
        <w:trPr>
          <w:tblHeader/>
        </w:trPr>
        <w:tc>
          <w:tcPr>
            <w:tcW w:w="9634" w:type="dxa"/>
            <w:gridSpan w:val="4"/>
            <w:shd w:val="clear" w:color="auto" w:fill="D9D9D9" w:themeFill="background1" w:themeFillShade="D9"/>
            <w:vAlign w:val="center"/>
          </w:tcPr>
          <w:p w14:paraId="24EA3EF4" w14:textId="77777777" w:rsidR="006C021E" w:rsidRPr="00D2780D" w:rsidRDefault="006C021E" w:rsidP="0070605E">
            <w:pPr>
              <w:rPr>
                <w:rFonts w:cs="Arial"/>
                <w:b/>
                <w:bCs/>
                <w:szCs w:val="22"/>
              </w:rPr>
            </w:pPr>
            <w:r w:rsidRPr="00D2780D">
              <w:rPr>
                <w:rFonts w:cs="Arial"/>
                <w:b/>
                <w:bCs/>
                <w:szCs w:val="22"/>
              </w:rPr>
              <w:t>Chapter 3 Diverse Housing</w:t>
            </w:r>
          </w:p>
          <w:p w14:paraId="497DD654" w14:textId="77777777" w:rsidR="006C021E" w:rsidRPr="00D2780D" w:rsidRDefault="006C021E" w:rsidP="0070605E">
            <w:pPr>
              <w:rPr>
                <w:rFonts w:cs="Arial"/>
                <w:b/>
                <w:bCs/>
                <w:szCs w:val="22"/>
              </w:rPr>
            </w:pPr>
            <w:r w:rsidRPr="00D2780D">
              <w:rPr>
                <w:rFonts w:cs="Arial"/>
                <w:b/>
                <w:bCs/>
                <w:szCs w:val="22"/>
              </w:rPr>
              <w:t>Division 3 Development Standards</w:t>
            </w:r>
          </w:p>
        </w:tc>
      </w:tr>
      <w:tr w:rsidR="006C021E" w:rsidRPr="00D2780D" w14:paraId="56D9BA80" w14:textId="77777777" w:rsidTr="0070605E">
        <w:trPr>
          <w:tblHeader/>
        </w:trPr>
        <w:tc>
          <w:tcPr>
            <w:tcW w:w="1205" w:type="dxa"/>
            <w:shd w:val="clear" w:color="auto" w:fill="F2F2F2" w:themeFill="background1" w:themeFillShade="F2"/>
            <w:vAlign w:val="center"/>
          </w:tcPr>
          <w:p w14:paraId="0107D09C" w14:textId="77777777" w:rsidR="006C021E" w:rsidRPr="00D2780D" w:rsidRDefault="006C021E" w:rsidP="0070605E">
            <w:pPr>
              <w:rPr>
                <w:rFonts w:cs="Arial"/>
                <w:b/>
                <w:szCs w:val="22"/>
              </w:rPr>
            </w:pPr>
          </w:p>
        </w:tc>
        <w:tc>
          <w:tcPr>
            <w:tcW w:w="3565" w:type="dxa"/>
            <w:shd w:val="clear" w:color="auto" w:fill="F2F2F2" w:themeFill="background1" w:themeFillShade="F2"/>
            <w:vAlign w:val="center"/>
          </w:tcPr>
          <w:p w14:paraId="23DAAF3D" w14:textId="77777777" w:rsidR="006C021E" w:rsidRPr="00D2780D" w:rsidRDefault="006C021E" w:rsidP="0070605E">
            <w:pPr>
              <w:rPr>
                <w:rFonts w:cs="Arial"/>
                <w:b/>
                <w:szCs w:val="22"/>
              </w:rPr>
            </w:pPr>
            <w:r w:rsidRPr="00D2780D">
              <w:rPr>
                <w:rFonts w:cs="Arial"/>
                <w:b/>
                <w:szCs w:val="22"/>
              </w:rPr>
              <w:t>Requirement</w:t>
            </w:r>
          </w:p>
        </w:tc>
        <w:tc>
          <w:tcPr>
            <w:tcW w:w="3559" w:type="dxa"/>
            <w:shd w:val="clear" w:color="auto" w:fill="F2F2F2" w:themeFill="background1" w:themeFillShade="F2"/>
            <w:vAlign w:val="center"/>
          </w:tcPr>
          <w:p w14:paraId="17818457" w14:textId="77777777" w:rsidR="006C021E" w:rsidRPr="00D2780D" w:rsidRDefault="006C021E" w:rsidP="0070605E">
            <w:pPr>
              <w:rPr>
                <w:rFonts w:cs="Arial"/>
                <w:b/>
                <w:szCs w:val="22"/>
              </w:rPr>
            </w:pPr>
            <w:r w:rsidRPr="00D2780D">
              <w:rPr>
                <w:rFonts w:cs="Arial"/>
                <w:b/>
                <w:szCs w:val="22"/>
              </w:rPr>
              <w:t>Assessment</w:t>
            </w:r>
          </w:p>
        </w:tc>
        <w:tc>
          <w:tcPr>
            <w:tcW w:w="1305" w:type="dxa"/>
            <w:shd w:val="clear" w:color="auto" w:fill="F2F2F2" w:themeFill="background1" w:themeFillShade="F2"/>
            <w:vAlign w:val="center"/>
          </w:tcPr>
          <w:p w14:paraId="5EBEC007" w14:textId="77777777" w:rsidR="006C021E" w:rsidRPr="00D2780D" w:rsidRDefault="006C021E" w:rsidP="0070605E">
            <w:pPr>
              <w:rPr>
                <w:rFonts w:cs="Arial"/>
                <w:b/>
                <w:szCs w:val="22"/>
              </w:rPr>
            </w:pPr>
            <w:r w:rsidRPr="00D2780D">
              <w:rPr>
                <w:rFonts w:cs="Arial"/>
                <w:b/>
                <w:szCs w:val="22"/>
              </w:rPr>
              <w:t>Complies</w:t>
            </w:r>
          </w:p>
        </w:tc>
      </w:tr>
      <w:tr w:rsidR="006C021E" w:rsidRPr="00D2780D" w14:paraId="6DE1002F" w14:textId="77777777" w:rsidTr="0070605E">
        <w:tc>
          <w:tcPr>
            <w:tcW w:w="1205" w:type="dxa"/>
            <w:shd w:val="clear" w:color="auto" w:fill="F2F2F2" w:themeFill="background1" w:themeFillShade="F2"/>
            <w:vAlign w:val="center"/>
          </w:tcPr>
          <w:p w14:paraId="79D49C82" w14:textId="77777777" w:rsidR="006C021E" w:rsidRPr="00D2780D" w:rsidRDefault="006C021E" w:rsidP="0070605E">
            <w:pPr>
              <w:rPr>
                <w:rFonts w:cs="Arial"/>
                <w:b/>
                <w:szCs w:val="22"/>
              </w:rPr>
            </w:pPr>
            <w:r w:rsidRPr="00D2780D">
              <w:rPr>
                <w:rFonts w:cs="Arial"/>
                <w:b/>
                <w:szCs w:val="22"/>
              </w:rPr>
              <w:t>Section 84</w:t>
            </w:r>
          </w:p>
        </w:tc>
        <w:tc>
          <w:tcPr>
            <w:tcW w:w="3565" w:type="dxa"/>
            <w:shd w:val="clear" w:color="auto" w:fill="F2F2F2" w:themeFill="background1" w:themeFillShade="F2"/>
            <w:vAlign w:val="center"/>
          </w:tcPr>
          <w:p w14:paraId="6C852986" w14:textId="77777777" w:rsidR="006C021E" w:rsidRPr="00D2780D" w:rsidRDefault="006C021E" w:rsidP="0070605E">
            <w:pPr>
              <w:rPr>
                <w:rFonts w:cs="Arial"/>
                <w:b/>
                <w:szCs w:val="22"/>
              </w:rPr>
            </w:pPr>
            <w:r w:rsidRPr="00D2780D">
              <w:rPr>
                <w:rFonts w:cs="Arial"/>
                <w:b/>
                <w:bCs/>
                <w:szCs w:val="22"/>
              </w:rPr>
              <w:t>Development standards—general</w:t>
            </w:r>
          </w:p>
        </w:tc>
        <w:tc>
          <w:tcPr>
            <w:tcW w:w="3559" w:type="dxa"/>
            <w:shd w:val="clear" w:color="auto" w:fill="F2F2F2" w:themeFill="background1" w:themeFillShade="F2"/>
            <w:vAlign w:val="center"/>
          </w:tcPr>
          <w:p w14:paraId="4B96F516" w14:textId="77777777" w:rsidR="006C021E" w:rsidRPr="00D2780D" w:rsidRDefault="006C021E" w:rsidP="0070605E">
            <w:pPr>
              <w:rPr>
                <w:rFonts w:cs="Arial"/>
                <w:b/>
                <w:szCs w:val="22"/>
              </w:rPr>
            </w:pPr>
          </w:p>
        </w:tc>
        <w:tc>
          <w:tcPr>
            <w:tcW w:w="1305" w:type="dxa"/>
            <w:shd w:val="clear" w:color="auto" w:fill="F2F2F2" w:themeFill="background1" w:themeFillShade="F2"/>
            <w:vAlign w:val="center"/>
          </w:tcPr>
          <w:p w14:paraId="79452D1F" w14:textId="77777777" w:rsidR="006C021E" w:rsidRPr="00D2780D" w:rsidRDefault="006C021E" w:rsidP="0070605E">
            <w:pPr>
              <w:rPr>
                <w:rFonts w:cs="Arial"/>
                <w:b/>
                <w:szCs w:val="22"/>
              </w:rPr>
            </w:pPr>
          </w:p>
        </w:tc>
      </w:tr>
      <w:tr w:rsidR="006C021E" w:rsidRPr="00D2780D" w14:paraId="7D6D58D9"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6BD10A13" w14:textId="77777777" w:rsidR="006C021E" w:rsidRPr="00D2780D" w:rsidRDefault="006C021E" w:rsidP="0070605E">
            <w:pPr>
              <w:rPr>
                <w:rFonts w:cs="Arial"/>
                <w:szCs w:val="22"/>
              </w:rPr>
            </w:pPr>
            <w:r w:rsidRPr="00D2780D">
              <w:rPr>
                <w:rFonts w:cs="Arial"/>
                <w:szCs w:val="22"/>
              </w:rPr>
              <w:t>(1)</w:t>
            </w:r>
          </w:p>
        </w:tc>
        <w:tc>
          <w:tcPr>
            <w:tcW w:w="3565" w:type="dxa"/>
            <w:tcBorders>
              <w:top w:val="single" w:sz="4" w:space="0" w:color="auto"/>
              <w:left w:val="single" w:sz="4" w:space="0" w:color="auto"/>
              <w:bottom w:val="single" w:sz="4" w:space="0" w:color="auto"/>
              <w:right w:val="single" w:sz="4" w:space="0" w:color="auto"/>
            </w:tcBorders>
            <w:vAlign w:val="center"/>
          </w:tcPr>
          <w:p w14:paraId="4D7C769C" w14:textId="77777777" w:rsidR="006C021E" w:rsidRPr="00D2780D" w:rsidRDefault="006C021E" w:rsidP="0070605E">
            <w:pPr>
              <w:rPr>
                <w:rFonts w:cs="Arial"/>
                <w:szCs w:val="22"/>
              </w:rPr>
            </w:pPr>
            <w:r w:rsidRPr="00D2780D">
              <w:rPr>
                <w:rFonts w:cs="Arial"/>
                <w:szCs w:val="22"/>
              </w:rPr>
              <w:t>This section applies to development for the purposes of seniors housing involving the erection of a building.</w:t>
            </w:r>
          </w:p>
        </w:tc>
        <w:tc>
          <w:tcPr>
            <w:tcW w:w="3559" w:type="dxa"/>
            <w:tcBorders>
              <w:top w:val="single" w:sz="4" w:space="0" w:color="auto"/>
              <w:left w:val="single" w:sz="4" w:space="0" w:color="auto"/>
              <w:bottom w:val="single" w:sz="4" w:space="0" w:color="auto"/>
              <w:right w:val="single" w:sz="4" w:space="0" w:color="auto"/>
            </w:tcBorders>
            <w:vAlign w:val="center"/>
          </w:tcPr>
          <w:p w14:paraId="3ADF1451" w14:textId="77777777" w:rsidR="006C021E" w:rsidRPr="00D2780D" w:rsidRDefault="006C021E" w:rsidP="0070605E">
            <w:pPr>
              <w:rPr>
                <w:rFonts w:cs="Arial"/>
                <w:szCs w:val="22"/>
              </w:rPr>
            </w:pPr>
            <w:r w:rsidRPr="00D2780D">
              <w:rPr>
                <w:rFonts w:cs="Arial"/>
                <w:szCs w:val="22"/>
              </w:rPr>
              <w:t>The Application is for the purposes of Seniors Housing.</w:t>
            </w:r>
          </w:p>
        </w:tc>
        <w:tc>
          <w:tcPr>
            <w:tcW w:w="1305" w:type="dxa"/>
            <w:tcBorders>
              <w:top w:val="single" w:sz="4" w:space="0" w:color="auto"/>
              <w:left w:val="single" w:sz="4" w:space="0" w:color="auto"/>
              <w:bottom w:val="single" w:sz="4" w:space="0" w:color="auto"/>
              <w:right w:val="single" w:sz="4" w:space="0" w:color="auto"/>
            </w:tcBorders>
            <w:vAlign w:val="center"/>
          </w:tcPr>
          <w:p w14:paraId="1B1B3282" w14:textId="77777777" w:rsidR="006C021E" w:rsidRPr="00D2780D" w:rsidRDefault="006C021E" w:rsidP="0070605E">
            <w:pPr>
              <w:rPr>
                <w:rFonts w:cs="Arial"/>
                <w:szCs w:val="22"/>
              </w:rPr>
            </w:pPr>
            <w:r w:rsidRPr="00D2780D">
              <w:rPr>
                <w:rFonts w:cs="Arial"/>
                <w:szCs w:val="22"/>
              </w:rPr>
              <w:t>Yes</w:t>
            </w:r>
          </w:p>
        </w:tc>
      </w:tr>
      <w:tr w:rsidR="006C021E" w:rsidRPr="00D2780D" w14:paraId="57DFC975"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66F682CD" w14:textId="77777777" w:rsidR="006C021E" w:rsidRPr="00D2780D" w:rsidRDefault="006C021E" w:rsidP="0070605E">
            <w:pPr>
              <w:rPr>
                <w:rFonts w:cs="Arial"/>
                <w:szCs w:val="22"/>
              </w:rPr>
            </w:pPr>
            <w:r w:rsidRPr="00D2780D">
              <w:rPr>
                <w:rFonts w:cs="Arial"/>
                <w:szCs w:val="22"/>
              </w:rPr>
              <w:t>(2)</w:t>
            </w:r>
          </w:p>
        </w:tc>
        <w:tc>
          <w:tcPr>
            <w:tcW w:w="3565" w:type="dxa"/>
            <w:tcBorders>
              <w:top w:val="single" w:sz="4" w:space="0" w:color="auto"/>
              <w:left w:val="single" w:sz="4" w:space="0" w:color="auto"/>
              <w:bottom w:val="single" w:sz="4" w:space="0" w:color="auto"/>
              <w:right w:val="single" w:sz="4" w:space="0" w:color="auto"/>
            </w:tcBorders>
            <w:vAlign w:val="center"/>
          </w:tcPr>
          <w:p w14:paraId="1A04E9FC" w14:textId="77777777" w:rsidR="006C021E" w:rsidRPr="00D2780D" w:rsidRDefault="006C021E" w:rsidP="0070605E">
            <w:pPr>
              <w:rPr>
                <w:rFonts w:cs="Arial"/>
                <w:szCs w:val="22"/>
              </w:rPr>
            </w:pPr>
            <w:r w:rsidRPr="00D2780D">
              <w:rPr>
                <w:rFonts w:cs="Arial"/>
                <w:szCs w:val="22"/>
              </w:rPr>
              <w:t xml:space="preserve">Development consent must not be granted for development to which this section applies unless - </w:t>
            </w:r>
          </w:p>
        </w:tc>
        <w:tc>
          <w:tcPr>
            <w:tcW w:w="3559" w:type="dxa"/>
            <w:tcBorders>
              <w:top w:val="single" w:sz="4" w:space="0" w:color="auto"/>
              <w:left w:val="single" w:sz="4" w:space="0" w:color="auto"/>
              <w:bottom w:val="single" w:sz="4" w:space="0" w:color="auto"/>
              <w:right w:val="single" w:sz="4" w:space="0" w:color="auto"/>
            </w:tcBorders>
            <w:vAlign w:val="center"/>
          </w:tcPr>
          <w:p w14:paraId="49913785" w14:textId="77777777" w:rsidR="006C021E" w:rsidRPr="00D2780D" w:rsidRDefault="006C021E" w:rsidP="0070605E">
            <w:pPr>
              <w:rPr>
                <w:rFonts w:cs="Arial"/>
                <w:szCs w:val="22"/>
              </w:rPr>
            </w:pPr>
          </w:p>
        </w:tc>
        <w:tc>
          <w:tcPr>
            <w:tcW w:w="1305" w:type="dxa"/>
            <w:tcBorders>
              <w:top w:val="single" w:sz="4" w:space="0" w:color="auto"/>
              <w:left w:val="single" w:sz="4" w:space="0" w:color="auto"/>
              <w:bottom w:val="single" w:sz="4" w:space="0" w:color="auto"/>
              <w:right w:val="single" w:sz="4" w:space="0" w:color="auto"/>
            </w:tcBorders>
            <w:vAlign w:val="center"/>
          </w:tcPr>
          <w:p w14:paraId="630BD463" w14:textId="77777777" w:rsidR="006C021E" w:rsidRPr="00D2780D" w:rsidRDefault="006C021E" w:rsidP="0070605E">
            <w:pPr>
              <w:rPr>
                <w:rFonts w:cs="Arial"/>
                <w:szCs w:val="22"/>
              </w:rPr>
            </w:pPr>
          </w:p>
        </w:tc>
      </w:tr>
      <w:tr w:rsidR="006C021E" w:rsidRPr="00D2780D" w14:paraId="3EF63AAD"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3F407222" w14:textId="77777777" w:rsidR="006C021E" w:rsidRPr="00D2780D" w:rsidRDefault="006C021E" w:rsidP="0070605E">
            <w:pPr>
              <w:ind w:left="-33"/>
              <w:jc w:val="right"/>
              <w:rPr>
                <w:rFonts w:cs="Arial"/>
                <w:szCs w:val="22"/>
              </w:rPr>
            </w:pPr>
            <w:r w:rsidRPr="00D2780D">
              <w:rPr>
                <w:rFonts w:cs="Arial"/>
                <w:szCs w:val="22"/>
              </w:rPr>
              <w:lastRenderedPageBreak/>
              <w:t>(a)</w:t>
            </w:r>
          </w:p>
        </w:tc>
        <w:tc>
          <w:tcPr>
            <w:tcW w:w="3565" w:type="dxa"/>
            <w:tcBorders>
              <w:top w:val="single" w:sz="4" w:space="0" w:color="auto"/>
              <w:left w:val="single" w:sz="4" w:space="0" w:color="auto"/>
              <w:bottom w:val="single" w:sz="4" w:space="0" w:color="auto"/>
              <w:right w:val="single" w:sz="4" w:space="0" w:color="auto"/>
            </w:tcBorders>
            <w:vAlign w:val="center"/>
          </w:tcPr>
          <w:p w14:paraId="26675A05" w14:textId="77777777" w:rsidR="006C021E" w:rsidRPr="00D2780D" w:rsidRDefault="006C021E" w:rsidP="0070605E">
            <w:pPr>
              <w:rPr>
                <w:rFonts w:cs="Arial"/>
                <w:szCs w:val="22"/>
              </w:rPr>
            </w:pPr>
            <w:r w:rsidRPr="00D2780D">
              <w:rPr>
                <w:rFonts w:cs="Arial"/>
                <w:szCs w:val="22"/>
              </w:rPr>
              <w:t> the site area of the development is at least 1,000m</w:t>
            </w:r>
            <w:r w:rsidRPr="00D2780D">
              <w:rPr>
                <w:rFonts w:cs="Arial"/>
                <w:szCs w:val="22"/>
                <w:vertAlign w:val="superscript"/>
              </w:rPr>
              <w:t>2</w:t>
            </w:r>
          </w:p>
        </w:tc>
        <w:tc>
          <w:tcPr>
            <w:tcW w:w="3559" w:type="dxa"/>
            <w:tcBorders>
              <w:top w:val="single" w:sz="4" w:space="0" w:color="auto"/>
              <w:left w:val="single" w:sz="4" w:space="0" w:color="auto"/>
              <w:bottom w:val="single" w:sz="4" w:space="0" w:color="auto"/>
              <w:right w:val="single" w:sz="4" w:space="0" w:color="auto"/>
            </w:tcBorders>
            <w:vAlign w:val="center"/>
          </w:tcPr>
          <w:p w14:paraId="65F53939" w14:textId="77777777" w:rsidR="006C021E" w:rsidRPr="00D2780D" w:rsidRDefault="006C021E" w:rsidP="0070605E">
            <w:pPr>
              <w:rPr>
                <w:rFonts w:cs="Arial"/>
                <w:szCs w:val="22"/>
              </w:rPr>
            </w:pPr>
            <w:r w:rsidRPr="00D2780D">
              <w:rPr>
                <w:rFonts w:cs="Arial"/>
                <w:szCs w:val="22"/>
              </w:rPr>
              <w:t>The site has an area of 2,434m²</w:t>
            </w:r>
          </w:p>
        </w:tc>
        <w:tc>
          <w:tcPr>
            <w:tcW w:w="1305" w:type="dxa"/>
            <w:tcBorders>
              <w:top w:val="single" w:sz="4" w:space="0" w:color="auto"/>
              <w:left w:val="single" w:sz="4" w:space="0" w:color="auto"/>
              <w:bottom w:val="single" w:sz="4" w:space="0" w:color="auto"/>
              <w:right w:val="single" w:sz="4" w:space="0" w:color="auto"/>
            </w:tcBorders>
            <w:vAlign w:val="center"/>
          </w:tcPr>
          <w:p w14:paraId="0BA11D85" w14:textId="77777777" w:rsidR="006C021E" w:rsidRPr="00D2780D" w:rsidRDefault="006C021E" w:rsidP="0070605E">
            <w:pPr>
              <w:rPr>
                <w:rFonts w:cs="Arial"/>
                <w:szCs w:val="22"/>
              </w:rPr>
            </w:pPr>
            <w:r w:rsidRPr="00D2780D">
              <w:rPr>
                <w:rFonts w:cs="Arial"/>
                <w:szCs w:val="22"/>
              </w:rPr>
              <w:t>Yes</w:t>
            </w:r>
          </w:p>
        </w:tc>
      </w:tr>
      <w:tr w:rsidR="006C021E" w:rsidRPr="00D2780D" w14:paraId="04580F1C"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0735E401" w14:textId="77777777" w:rsidR="006C021E" w:rsidRPr="00D2780D" w:rsidRDefault="006C021E" w:rsidP="0070605E">
            <w:pPr>
              <w:ind w:left="-33"/>
              <w:jc w:val="right"/>
              <w:rPr>
                <w:rFonts w:cs="Arial"/>
                <w:szCs w:val="22"/>
              </w:rPr>
            </w:pPr>
            <w:r w:rsidRPr="00D2780D">
              <w:rPr>
                <w:rFonts w:cs="Arial"/>
                <w:szCs w:val="22"/>
              </w:rPr>
              <w:t>(b)</w:t>
            </w:r>
          </w:p>
        </w:tc>
        <w:tc>
          <w:tcPr>
            <w:tcW w:w="3565" w:type="dxa"/>
            <w:tcBorders>
              <w:top w:val="single" w:sz="4" w:space="0" w:color="auto"/>
              <w:left w:val="single" w:sz="4" w:space="0" w:color="auto"/>
              <w:bottom w:val="single" w:sz="4" w:space="0" w:color="auto"/>
              <w:right w:val="single" w:sz="4" w:space="0" w:color="auto"/>
            </w:tcBorders>
            <w:vAlign w:val="center"/>
          </w:tcPr>
          <w:p w14:paraId="3978B615" w14:textId="77777777" w:rsidR="006C021E" w:rsidRPr="00D2780D" w:rsidRDefault="006C021E" w:rsidP="0070605E">
            <w:pPr>
              <w:rPr>
                <w:rFonts w:cs="Arial"/>
                <w:szCs w:val="22"/>
              </w:rPr>
            </w:pPr>
            <w:r w:rsidRPr="00D2780D">
              <w:rPr>
                <w:rFonts w:cs="Arial"/>
                <w:szCs w:val="22"/>
              </w:rPr>
              <w:t>the frontage of the site area of the development is at least 20m measured at the building line</w:t>
            </w:r>
          </w:p>
        </w:tc>
        <w:tc>
          <w:tcPr>
            <w:tcW w:w="3559" w:type="dxa"/>
            <w:tcBorders>
              <w:top w:val="single" w:sz="4" w:space="0" w:color="auto"/>
              <w:left w:val="single" w:sz="4" w:space="0" w:color="auto"/>
              <w:bottom w:val="single" w:sz="4" w:space="0" w:color="auto"/>
              <w:right w:val="single" w:sz="4" w:space="0" w:color="auto"/>
            </w:tcBorders>
            <w:vAlign w:val="center"/>
          </w:tcPr>
          <w:p w14:paraId="66EE148D" w14:textId="77777777" w:rsidR="006C021E" w:rsidRPr="00D2780D" w:rsidRDefault="006C021E" w:rsidP="0070605E">
            <w:pPr>
              <w:rPr>
                <w:rFonts w:cs="Arial"/>
                <w:szCs w:val="22"/>
              </w:rPr>
            </w:pPr>
            <w:r w:rsidRPr="00D2780D">
              <w:rPr>
                <w:rFonts w:cs="Arial"/>
                <w:szCs w:val="22"/>
              </w:rPr>
              <w:t>39m</w:t>
            </w:r>
          </w:p>
        </w:tc>
        <w:tc>
          <w:tcPr>
            <w:tcW w:w="1305" w:type="dxa"/>
            <w:tcBorders>
              <w:top w:val="single" w:sz="4" w:space="0" w:color="auto"/>
              <w:left w:val="single" w:sz="4" w:space="0" w:color="auto"/>
              <w:bottom w:val="single" w:sz="4" w:space="0" w:color="auto"/>
              <w:right w:val="single" w:sz="4" w:space="0" w:color="auto"/>
            </w:tcBorders>
            <w:vAlign w:val="center"/>
          </w:tcPr>
          <w:p w14:paraId="569745A8" w14:textId="77777777" w:rsidR="006C021E" w:rsidRPr="00D2780D" w:rsidRDefault="006C021E" w:rsidP="0070605E">
            <w:pPr>
              <w:rPr>
                <w:rFonts w:cs="Arial"/>
                <w:szCs w:val="22"/>
              </w:rPr>
            </w:pPr>
            <w:r w:rsidRPr="00D2780D">
              <w:rPr>
                <w:rFonts w:cs="Arial"/>
                <w:szCs w:val="22"/>
              </w:rPr>
              <w:t>Yes</w:t>
            </w:r>
          </w:p>
        </w:tc>
      </w:tr>
      <w:tr w:rsidR="006C021E" w:rsidRPr="00D2780D" w14:paraId="56473E66"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414846D1" w14:textId="77777777" w:rsidR="006C021E" w:rsidRPr="00D2780D" w:rsidRDefault="006C021E" w:rsidP="0070605E">
            <w:pPr>
              <w:ind w:left="-33"/>
              <w:jc w:val="right"/>
              <w:rPr>
                <w:rFonts w:cs="Arial"/>
                <w:szCs w:val="22"/>
              </w:rPr>
            </w:pPr>
            <w:r w:rsidRPr="00D2780D">
              <w:rPr>
                <w:rFonts w:cs="Arial"/>
                <w:szCs w:val="22"/>
              </w:rPr>
              <w:t>(c)</w:t>
            </w:r>
          </w:p>
        </w:tc>
        <w:tc>
          <w:tcPr>
            <w:tcW w:w="3565" w:type="dxa"/>
            <w:tcBorders>
              <w:top w:val="single" w:sz="4" w:space="0" w:color="auto"/>
              <w:left w:val="single" w:sz="4" w:space="0" w:color="auto"/>
              <w:bottom w:val="single" w:sz="4" w:space="0" w:color="auto"/>
              <w:right w:val="single" w:sz="4" w:space="0" w:color="auto"/>
            </w:tcBorders>
            <w:vAlign w:val="center"/>
          </w:tcPr>
          <w:p w14:paraId="0CD188C2" w14:textId="77777777" w:rsidR="006C021E" w:rsidRPr="00D2780D" w:rsidRDefault="006C021E" w:rsidP="0070605E">
            <w:pPr>
              <w:rPr>
                <w:rFonts w:cs="Arial"/>
                <w:szCs w:val="22"/>
              </w:rPr>
            </w:pPr>
            <w:r w:rsidRPr="00D2780D">
              <w:rPr>
                <w:rFonts w:cs="Arial"/>
                <w:szCs w:val="22"/>
              </w:rPr>
              <w:t>for development on land in a residential zone</w:t>
            </w:r>
          </w:p>
        </w:tc>
        <w:tc>
          <w:tcPr>
            <w:tcW w:w="3559" w:type="dxa"/>
            <w:tcBorders>
              <w:top w:val="single" w:sz="4" w:space="0" w:color="auto"/>
              <w:left w:val="single" w:sz="4" w:space="0" w:color="auto"/>
              <w:bottom w:val="single" w:sz="4" w:space="0" w:color="auto"/>
              <w:right w:val="single" w:sz="4" w:space="0" w:color="auto"/>
            </w:tcBorders>
            <w:vAlign w:val="center"/>
          </w:tcPr>
          <w:p w14:paraId="5D78433B" w14:textId="77777777" w:rsidR="006C021E" w:rsidRPr="00D2780D" w:rsidRDefault="006C021E" w:rsidP="0070605E">
            <w:pPr>
              <w:rPr>
                <w:rFonts w:cs="Arial"/>
                <w:szCs w:val="22"/>
              </w:rPr>
            </w:pPr>
            <w:r w:rsidRPr="00D2780D">
              <w:rPr>
                <w:rFonts w:cs="Arial"/>
                <w:szCs w:val="22"/>
              </w:rPr>
              <w:t>Not located on a residential zone.</w:t>
            </w:r>
          </w:p>
        </w:tc>
        <w:tc>
          <w:tcPr>
            <w:tcW w:w="1305" w:type="dxa"/>
            <w:tcBorders>
              <w:top w:val="single" w:sz="4" w:space="0" w:color="auto"/>
              <w:left w:val="single" w:sz="4" w:space="0" w:color="auto"/>
              <w:bottom w:val="single" w:sz="4" w:space="0" w:color="auto"/>
              <w:right w:val="single" w:sz="4" w:space="0" w:color="auto"/>
            </w:tcBorders>
            <w:vAlign w:val="center"/>
          </w:tcPr>
          <w:p w14:paraId="69B81695" w14:textId="77777777" w:rsidR="006C021E" w:rsidRPr="00D2780D" w:rsidRDefault="006C021E" w:rsidP="0070605E">
            <w:pPr>
              <w:rPr>
                <w:rFonts w:cs="Arial"/>
                <w:szCs w:val="22"/>
              </w:rPr>
            </w:pPr>
            <w:r w:rsidRPr="00D2780D">
              <w:rPr>
                <w:rFonts w:cs="Arial"/>
                <w:szCs w:val="22"/>
              </w:rPr>
              <w:t>N/A</w:t>
            </w:r>
          </w:p>
        </w:tc>
      </w:tr>
      <w:tr w:rsidR="006C021E" w:rsidRPr="00D2780D" w14:paraId="6E5E1495"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0631BAF5" w14:textId="77777777" w:rsidR="006C021E" w:rsidRPr="00D2780D" w:rsidRDefault="006C021E" w:rsidP="0070605E">
            <w:pPr>
              <w:rPr>
                <w:rFonts w:cs="Arial"/>
                <w:szCs w:val="22"/>
              </w:rPr>
            </w:pPr>
            <w:r w:rsidRPr="00D2780D">
              <w:rPr>
                <w:rFonts w:cs="Arial"/>
                <w:szCs w:val="22"/>
              </w:rPr>
              <w:t>(3)</w:t>
            </w:r>
          </w:p>
        </w:tc>
        <w:tc>
          <w:tcPr>
            <w:tcW w:w="3565" w:type="dxa"/>
            <w:tcBorders>
              <w:top w:val="single" w:sz="4" w:space="0" w:color="auto"/>
              <w:left w:val="single" w:sz="4" w:space="0" w:color="auto"/>
              <w:bottom w:val="single" w:sz="4" w:space="0" w:color="auto"/>
              <w:right w:val="single" w:sz="4" w:space="0" w:color="auto"/>
            </w:tcBorders>
            <w:vAlign w:val="center"/>
          </w:tcPr>
          <w:p w14:paraId="3CDDEBB2" w14:textId="77777777" w:rsidR="006C021E" w:rsidRPr="00D2780D" w:rsidRDefault="006C021E" w:rsidP="0070605E">
            <w:pPr>
              <w:rPr>
                <w:rFonts w:cs="Arial"/>
                <w:szCs w:val="22"/>
              </w:rPr>
            </w:pPr>
            <w:r w:rsidRPr="00D2780D">
              <w:rPr>
                <w:rFonts w:cs="Arial"/>
                <w:szCs w:val="22"/>
              </w:rPr>
              <w:t xml:space="preserve">The servicing equipment must - </w:t>
            </w:r>
          </w:p>
        </w:tc>
        <w:tc>
          <w:tcPr>
            <w:tcW w:w="3559" w:type="dxa"/>
            <w:tcBorders>
              <w:top w:val="single" w:sz="4" w:space="0" w:color="auto"/>
              <w:left w:val="single" w:sz="4" w:space="0" w:color="auto"/>
              <w:bottom w:val="single" w:sz="4" w:space="0" w:color="auto"/>
              <w:right w:val="single" w:sz="4" w:space="0" w:color="auto"/>
            </w:tcBorders>
            <w:vAlign w:val="center"/>
          </w:tcPr>
          <w:p w14:paraId="28A7E954" w14:textId="77777777" w:rsidR="006C021E" w:rsidRPr="00D2780D" w:rsidRDefault="006C021E" w:rsidP="0070605E">
            <w:pPr>
              <w:rPr>
                <w:rFonts w:cs="Arial"/>
                <w:szCs w:val="22"/>
              </w:rPr>
            </w:pPr>
          </w:p>
        </w:tc>
        <w:tc>
          <w:tcPr>
            <w:tcW w:w="1305" w:type="dxa"/>
            <w:tcBorders>
              <w:top w:val="single" w:sz="4" w:space="0" w:color="auto"/>
              <w:left w:val="single" w:sz="4" w:space="0" w:color="auto"/>
              <w:bottom w:val="single" w:sz="4" w:space="0" w:color="auto"/>
              <w:right w:val="single" w:sz="4" w:space="0" w:color="auto"/>
            </w:tcBorders>
            <w:vAlign w:val="center"/>
          </w:tcPr>
          <w:p w14:paraId="4CAEF0F0" w14:textId="77777777" w:rsidR="006C021E" w:rsidRPr="00D2780D" w:rsidRDefault="006C021E" w:rsidP="0070605E">
            <w:pPr>
              <w:rPr>
                <w:rFonts w:cs="Arial"/>
                <w:i/>
                <w:iCs/>
                <w:szCs w:val="22"/>
              </w:rPr>
            </w:pPr>
          </w:p>
        </w:tc>
      </w:tr>
      <w:tr w:rsidR="006C021E" w:rsidRPr="00D2780D" w14:paraId="22F8D957" w14:textId="77777777" w:rsidTr="0070605E">
        <w:tc>
          <w:tcPr>
            <w:tcW w:w="1205" w:type="dxa"/>
            <w:tcBorders>
              <w:top w:val="single" w:sz="4" w:space="0" w:color="auto"/>
              <w:left w:val="single" w:sz="4" w:space="0" w:color="auto"/>
              <w:bottom w:val="single" w:sz="4" w:space="0" w:color="auto"/>
              <w:right w:val="single" w:sz="4" w:space="0" w:color="auto"/>
            </w:tcBorders>
            <w:vAlign w:val="center"/>
          </w:tcPr>
          <w:p w14:paraId="2A487976" w14:textId="77777777" w:rsidR="006C021E" w:rsidRPr="00D2780D" w:rsidRDefault="006C021E" w:rsidP="0070605E">
            <w:pPr>
              <w:jc w:val="right"/>
              <w:rPr>
                <w:rFonts w:cs="Arial"/>
                <w:szCs w:val="22"/>
              </w:rPr>
            </w:pPr>
            <w:r w:rsidRPr="00D2780D">
              <w:rPr>
                <w:rFonts w:cs="Arial"/>
                <w:szCs w:val="22"/>
              </w:rPr>
              <w:t>(a)</w:t>
            </w:r>
          </w:p>
        </w:tc>
        <w:tc>
          <w:tcPr>
            <w:tcW w:w="3565" w:type="dxa"/>
            <w:tcBorders>
              <w:top w:val="single" w:sz="4" w:space="0" w:color="auto"/>
              <w:left w:val="single" w:sz="4" w:space="0" w:color="auto"/>
              <w:bottom w:val="single" w:sz="4" w:space="0" w:color="auto"/>
              <w:right w:val="single" w:sz="4" w:space="0" w:color="auto"/>
            </w:tcBorders>
            <w:vAlign w:val="center"/>
          </w:tcPr>
          <w:p w14:paraId="39687BE9" w14:textId="77777777" w:rsidR="006C021E" w:rsidRPr="00D2780D" w:rsidRDefault="006C021E" w:rsidP="0070605E">
            <w:pPr>
              <w:rPr>
                <w:rFonts w:cs="Arial"/>
                <w:szCs w:val="22"/>
              </w:rPr>
            </w:pPr>
            <w:r w:rsidRPr="00D2780D">
              <w:rPr>
                <w:rFonts w:cs="Arial"/>
                <w:szCs w:val="22"/>
              </w:rPr>
              <w:t>be fully integrated into the design of the roof or contained and suitably screened from view from public places</w:t>
            </w:r>
          </w:p>
        </w:tc>
        <w:tc>
          <w:tcPr>
            <w:tcW w:w="3559" w:type="dxa"/>
            <w:tcBorders>
              <w:top w:val="single" w:sz="4" w:space="0" w:color="auto"/>
              <w:left w:val="single" w:sz="4" w:space="0" w:color="auto"/>
              <w:bottom w:val="single" w:sz="4" w:space="0" w:color="auto"/>
              <w:right w:val="single" w:sz="4" w:space="0" w:color="auto"/>
            </w:tcBorders>
            <w:vAlign w:val="center"/>
          </w:tcPr>
          <w:p w14:paraId="78665D87" w14:textId="77777777" w:rsidR="006C021E" w:rsidRPr="00D2780D" w:rsidRDefault="006C021E" w:rsidP="0070605E">
            <w:pPr>
              <w:rPr>
                <w:rFonts w:cs="Arial"/>
                <w:szCs w:val="22"/>
              </w:rPr>
            </w:pPr>
            <w:r w:rsidRPr="00D2780D">
              <w:rPr>
                <w:rFonts w:cs="Arial"/>
                <w:szCs w:val="22"/>
              </w:rPr>
              <w:t xml:space="preserve">The servicing equipment has been appropriately integrated into the design and is incorporated </w:t>
            </w:r>
            <w:r>
              <w:rPr>
                <w:rFonts w:cs="Arial"/>
                <w:szCs w:val="22"/>
              </w:rPr>
              <w:t>in</w:t>
            </w:r>
            <w:r w:rsidRPr="00D2780D">
              <w:rPr>
                <w:rFonts w:cs="Arial"/>
                <w:szCs w:val="22"/>
              </w:rPr>
              <w:t xml:space="preserve"> the roof </w:t>
            </w:r>
            <w:r>
              <w:rPr>
                <w:rFonts w:cs="Arial"/>
                <w:szCs w:val="22"/>
              </w:rPr>
              <w:t>design where appropriate.</w:t>
            </w:r>
            <w:r w:rsidRPr="00D2780D">
              <w:rPr>
                <w:rFonts w:cs="Arial"/>
                <w:szCs w:val="22"/>
              </w:rPr>
              <w:t xml:space="preserve"> </w:t>
            </w:r>
          </w:p>
          <w:p w14:paraId="0A1EF39D" w14:textId="77777777" w:rsidR="006C021E" w:rsidRPr="00D2780D" w:rsidRDefault="006C021E" w:rsidP="0070605E">
            <w:pPr>
              <w:rPr>
                <w:rFonts w:cs="Arial"/>
                <w:szCs w:val="22"/>
              </w:rPr>
            </w:pPr>
          </w:p>
          <w:p w14:paraId="60749358" w14:textId="77777777" w:rsidR="006C021E" w:rsidRDefault="006C021E" w:rsidP="0070605E">
            <w:pPr>
              <w:rPr>
                <w:rFonts w:cs="Arial"/>
                <w:szCs w:val="22"/>
              </w:rPr>
            </w:pPr>
            <w:r w:rsidRPr="00D2780D">
              <w:rPr>
                <w:rFonts w:cs="Arial"/>
                <w:szCs w:val="22"/>
              </w:rPr>
              <w:t>The services would not be visible from the ground floor area.</w:t>
            </w:r>
          </w:p>
          <w:p w14:paraId="7345717B" w14:textId="77777777" w:rsidR="006C021E" w:rsidRDefault="006C021E" w:rsidP="0070605E">
            <w:pPr>
              <w:rPr>
                <w:rFonts w:cs="Arial"/>
                <w:szCs w:val="22"/>
              </w:rPr>
            </w:pPr>
          </w:p>
          <w:p w14:paraId="4A1F65B5" w14:textId="77777777" w:rsidR="006C021E" w:rsidRPr="00D2780D" w:rsidRDefault="006C021E" w:rsidP="0070605E">
            <w:pPr>
              <w:rPr>
                <w:rFonts w:cs="Arial"/>
                <w:szCs w:val="22"/>
              </w:rPr>
            </w:pPr>
            <w:r>
              <w:rPr>
                <w:rFonts w:cs="Arial"/>
                <w:szCs w:val="22"/>
              </w:rPr>
              <w:t>Some servicing equipment is existing / required to be located at the ground floor for accessibility.</w:t>
            </w:r>
          </w:p>
        </w:tc>
        <w:tc>
          <w:tcPr>
            <w:tcW w:w="1305" w:type="dxa"/>
            <w:tcBorders>
              <w:top w:val="single" w:sz="4" w:space="0" w:color="auto"/>
              <w:left w:val="single" w:sz="4" w:space="0" w:color="auto"/>
              <w:bottom w:val="single" w:sz="4" w:space="0" w:color="auto"/>
              <w:right w:val="single" w:sz="4" w:space="0" w:color="auto"/>
            </w:tcBorders>
            <w:vAlign w:val="center"/>
          </w:tcPr>
          <w:p w14:paraId="318DAB7E" w14:textId="77777777" w:rsidR="006C021E" w:rsidRPr="00D2780D" w:rsidRDefault="006C021E" w:rsidP="0070605E">
            <w:pPr>
              <w:rPr>
                <w:rFonts w:cs="Arial"/>
                <w:szCs w:val="22"/>
              </w:rPr>
            </w:pPr>
            <w:r w:rsidRPr="00D2780D">
              <w:rPr>
                <w:rFonts w:cs="Arial"/>
                <w:szCs w:val="22"/>
              </w:rPr>
              <w:t>Yes</w:t>
            </w:r>
          </w:p>
        </w:tc>
      </w:tr>
      <w:tr w:rsidR="006C021E" w:rsidRPr="00D2780D" w14:paraId="233532F2" w14:textId="77777777" w:rsidTr="0070605E">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3FB6ACE8" w14:textId="77777777" w:rsidR="006C021E" w:rsidRPr="00D2780D" w:rsidRDefault="006C021E" w:rsidP="0070605E">
            <w:pPr>
              <w:jc w:val="right"/>
              <w:rPr>
                <w:rFonts w:cs="Arial"/>
                <w:szCs w:val="22"/>
              </w:rPr>
            </w:pPr>
            <w:r w:rsidRPr="00D2780D">
              <w:rPr>
                <w:rFonts w:cs="Arial"/>
                <w:szCs w:val="22"/>
              </w:rPr>
              <w:t>(b)</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5E141300" w14:textId="77777777" w:rsidR="006C021E" w:rsidRPr="00D2780D" w:rsidRDefault="006C021E" w:rsidP="0070605E">
            <w:pPr>
              <w:rPr>
                <w:rFonts w:cs="Arial"/>
                <w:szCs w:val="22"/>
              </w:rPr>
            </w:pPr>
            <w:r w:rsidRPr="00D2780D">
              <w:rPr>
                <w:rFonts w:cs="Arial"/>
                <w:szCs w:val="22"/>
              </w:rPr>
              <w:t>be limited to an area of no more than 20% of the surface area of the roof</w:t>
            </w:r>
          </w:p>
        </w:tc>
        <w:tc>
          <w:tcPr>
            <w:tcW w:w="3559" w:type="dxa"/>
            <w:tcBorders>
              <w:top w:val="single" w:sz="4" w:space="0" w:color="auto"/>
              <w:left w:val="single" w:sz="4" w:space="0" w:color="auto"/>
              <w:bottom w:val="single" w:sz="4" w:space="0" w:color="auto"/>
              <w:right w:val="single" w:sz="4" w:space="0" w:color="auto"/>
            </w:tcBorders>
            <w:shd w:val="clear" w:color="auto" w:fill="auto"/>
            <w:vAlign w:val="center"/>
          </w:tcPr>
          <w:p w14:paraId="4329D538" w14:textId="77777777" w:rsidR="006C021E" w:rsidRPr="00D2780D" w:rsidRDefault="006C021E" w:rsidP="0070605E">
            <w:pPr>
              <w:rPr>
                <w:rFonts w:cs="Arial"/>
                <w:szCs w:val="22"/>
              </w:rPr>
            </w:pPr>
            <w:r w:rsidRPr="00D2780D">
              <w:rPr>
                <w:rFonts w:cs="Arial"/>
                <w:szCs w:val="22"/>
              </w:rPr>
              <w:t>The proposed roof includes appropriate service aeras and compliant solar panels to satisfy Council’s requirements</w:t>
            </w:r>
            <w:r>
              <w:rPr>
                <w:rFonts w:cs="Arial"/>
                <w:szCs w:val="22"/>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36E5A69A" w14:textId="77777777" w:rsidR="006C021E" w:rsidRPr="00D2780D" w:rsidRDefault="006C021E" w:rsidP="0070605E">
            <w:pPr>
              <w:rPr>
                <w:rFonts w:cs="Arial"/>
                <w:szCs w:val="22"/>
              </w:rPr>
            </w:pPr>
            <w:r w:rsidRPr="00D2780D">
              <w:rPr>
                <w:rFonts w:cs="Arial"/>
                <w:szCs w:val="22"/>
              </w:rPr>
              <w:t>Yes</w:t>
            </w:r>
          </w:p>
        </w:tc>
      </w:tr>
      <w:tr w:rsidR="006C021E" w:rsidRPr="00D2780D" w14:paraId="5A0CD2DE" w14:textId="77777777" w:rsidTr="0070605E">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AF02EF4" w14:textId="77777777" w:rsidR="006C021E" w:rsidRPr="00D2780D" w:rsidRDefault="006C021E" w:rsidP="0070605E">
            <w:pPr>
              <w:jc w:val="right"/>
              <w:rPr>
                <w:rFonts w:cs="Arial"/>
                <w:szCs w:val="22"/>
              </w:rPr>
            </w:pPr>
            <w:r w:rsidRPr="00D2780D">
              <w:rPr>
                <w:rFonts w:cs="Arial"/>
                <w:szCs w:val="22"/>
              </w:rPr>
              <w:t>(c)</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7B461397" w14:textId="77777777" w:rsidR="006C021E" w:rsidRPr="00D2780D" w:rsidRDefault="006C021E" w:rsidP="0070605E">
            <w:pPr>
              <w:rPr>
                <w:rFonts w:cs="Arial"/>
                <w:szCs w:val="22"/>
              </w:rPr>
            </w:pPr>
            <w:r w:rsidRPr="00D2780D">
              <w:rPr>
                <w:rFonts w:cs="Arial"/>
                <w:szCs w:val="22"/>
              </w:rPr>
              <w:t>not result in the building having a height of more than 11.5m</w:t>
            </w:r>
          </w:p>
        </w:tc>
        <w:tc>
          <w:tcPr>
            <w:tcW w:w="3559" w:type="dxa"/>
            <w:tcBorders>
              <w:top w:val="single" w:sz="4" w:space="0" w:color="auto"/>
              <w:left w:val="single" w:sz="4" w:space="0" w:color="auto"/>
              <w:bottom w:val="single" w:sz="4" w:space="0" w:color="auto"/>
              <w:right w:val="single" w:sz="4" w:space="0" w:color="auto"/>
            </w:tcBorders>
            <w:shd w:val="clear" w:color="auto" w:fill="auto"/>
            <w:vAlign w:val="center"/>
          </w:tcPr>
          <w:p w14:paraId="4A6A7699" w14:textId="77777777" w:rsidR="006C021E" w:rsidRPr="00D2780D" w:rsidRDefault="006C021E" w:rsidP="0070605E">
            <w:pPr>
              <w:rPr>
                <w:rFonts w:cs="Arial"/>
                <w:szCs w:val="22"/>
              </w:rPr>
            </w:pPr>
            <w:r w:rsidRPr="00D2780D">
              <w:rPr>
                <w:rFonts w:cs="Arial"/>
                <w:szCs w:val="22"/>
              </w:rPr>
              <w:t>The maximum permitted height in the zone is 25m and the Housing SEPP affords a height of 28.3m which exceeds</w:t>
            </w:r>
            <w:r>
              <w:rPr>
                <w:rFonts w:cs="Arial"/>
                <w:szCs w:val="22"/>
              </w:rPr>
              <w:t xml:space="preserve"> this requirement.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7154B767" w14:textId="72A21287" w:rsidR="006C021E" w:rsidRPr="0011687A" w:rsidRDefault="006C021E" w:rsidP="0070605E">
            <w:pPr>
              <w:rPr>
                <w:rFonts w:cs="Arial"/>
                <w:b/>
                <w:bCs/>
                <w:color w:val="0070C0"/>
                <w:szCs w:val="22"/>
              </w:rPr>
            </w:pPr>
            <w:r w:rsidRPr="0011687A">
              <w:rPr>
                <w:rFonts w:cs="Arial"/>
                <w:b/>
                <w:bCs/>
                <w:color w:val="0070C0"/>
                <w:szCs w:val="22"/>
              </w:rPr>
              <w:t>Not Applicable</w:t>
            </w:r>
          </w:p>
        </w:tc>
      </w:tr>
      <w:tr w:rsidR="006C021E" w:rsidRPr="00D2780D" w14:paraId="7550C399" w14:textId="77777777" w:rsidTr="0070605E">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39027095" w14:textId="77777777" w:rsidR="006C021E" w:rsidRPr="00D2780D" w:rsidRDefault="006C021E" w:rsidP="0070605E">
            <w:pPr>
              <w:rPr>
                <w:rFonts w:cs="Arial"/>
                <w:szCs w:val="22"/>
              </w:rPr>
            </w:pPr>
            <w:r w:rsidRPr="00D2780D">
              <w:rPr>
                <w:rFonts w:cs="Arial"/>
                <w:szCs w:val="22"/>
              </w:rPr>
              <w:t>(4)</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2DA5C71E" w14:textId="77777777" w:rsidR="006C021E" w:rsidRPr="00D2780D" w:rsidRDefault="006C021E" w:rsidP="0070605E">
            <w:pPr>
              <w:rPr>
                <w:rFonts w:cs="Arial"/>
                <w:szCs w:val="22"/>
              </w:rPr>
            </w:pPr>
            <w:r w:rsidRPr="00D2780D">
              <w:rPr>
                <w:rFonts w:cs="Arial"/>
                <w:szCs w:val="22"/>
              </w:rPr>
              <w:t>Controls for social housing provider.</w:t>
            </w:r>
          </w:p>
        </w:tc>
        <w:tc>
          <w:tcPr>
            <w:tcW w:w="3559" w:type="dxa"/>
            <w:tcBorders>
              <w:top w:val="single" w:sz="4" w:space="0" w:color="auto"/>
              <w:left w:val="single" w:sz="4" w:space="0" w:color="auto"/>
              <w:bottom w:val="single" w:sz="4" w:space="0" w:color="auto"/>
              <w:right w:val="single" w:sz="4" w:space="0" w:color="auto"/>
            </w:tcBorders>
            <w:shd w:val="clear" w:color="auto" w:fill="auto"/>
            <w:vAlign w:val="center"/>
          </w:tcPr>
          <w:p w14:paraId="4BD48C36" w14:textId="77777777" w:rsidR="006C021E" w:rsidRPr="00D2780D" w:rsidRDefault="006C021E" w:rsidP="0070605E">
            <w:pPr>
              <w:rPr>
                <w:rFonts w:cs="Arial"/>
                <w:szCs w:val="22"/>
              </w:rPr>
            </w:pPr>
            <w:r w:rsidRPr="00D2780D">
              <w:rPr>
                <w:rFonts w:cs="Arial"/>
                <w:szCs w:val="22"/>
              </w:rPr>
              <w:t xml:space="preserve">Not Applicable </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3413C3F1" w14:textId="77777777" w:rsidR="006C021E" w:rsidRPr="00D2780D" w:rsidRDefault="006C021E" w:rsidP="0070605E">
            <w:pPr>
              <w:rPr>
                <w:rFonts w:cs="Arial"/>
                <w:szCs w:val="22"/>
              </w:rPr>
            </w:pPr>
            <w:r w:rsidRPr="00D2780D">
              <w:rPr>
                <w:rFonts w:cs="Arial"/>
                <w:szCs w:val="22"/>
              </w:rPr>
              <w:t>N/A</w:t>
            </w:r>
          </w:p>
        </w:tc>
      </w:tr>
    </w:tbl>
    <w:p w14:paraId="46AE17BC" w14:textId="77777777" w:rsidR="00736597" w:rsidRDefault="00736597"/>
    <w:p w14:paraId="784960B7" w14:textId="77777777" w:rsidR="00273B44" w:rsidRDefault="00273B44"/>
    <w:p w14:paraId="34975BB3" w14:textId="77777777" w:rsidR="00273B44" w:rsidRDefault="00273B44"/>
    <w:tbl>
      <w:tblPr>
        <w:tblStyle w:val="TableGrid"/>
        <w:tblpPr w:leftFromText="180" w:rightFromText="180" w:vertAnchor="text" w:tblpY="1"/>
        <w:tblOverlap w:val="never"/>
        <w:tblW w:w="9634" w:type="dxa"/>
        <w:tblLook w:val="04A0" w:firstRow="1" w:lastRow="0" w:firstColumn="1" w:lastColumn="0" w:noHBand="0" w:noVBand="1"/>
      </w:tblPr>
      <w:tblGrid>
        <w:gridCol w:w="1204"/>
        <w:gridCol w:w="3473"/>
        <w:gridCol w:w="3462"/>
        <w:gridCol w:w="1495"/>
      </w:tblGrid>
      <w:tr w:rsidR="00273B44" w:rsidRPr="00D2780D" w14:paraId="63401D71" w14:textId="77777777" w:rsidTr="0070605E">
        <w:trPr>
          <w:tblHeader/>
        </w:trPr>
        <w:tc>
          <w:tcPr>
            <w:tcW w:w="9634" w:type="dxa"/>
            <w:gridSpan w:val="4"/>
            <w:shd w:val="clear" w:color="auto" w:fill="D9D9D9" w:themeFill="background1" w:themeFillShade="D9"/>
            <w:vAlign w:val="center"/>
          </w:tcPr>
          <w:p w14:paraId="59D1DE0A" w14:textId="77777777" w:rsidR="00273B44" w:rsidRPr="00D2780D" w:rsidRDefault="00273B44" w:rsidP="0070605E">
            <w:pPr>
              <w:rPr>
                <w:rFonts w:cs="Arial"/>
                <w:b/>
                <w:bCs/>
                <w:szCs w:val="22"/>
              </w:rPr>
            </w:pPr>
            <w:r w:rsidRPr="00D2780D">
              <w:rPr>
                <w:rFonts w:cs="Arial"/>
                <w:b/>
                <w:bCs/>
                <w:szCs w:val="22"/>
              </w:rPr>
              <w:t xml:space="preserve">Table </w:t>
            </w:r>
            <w:r>
              <w:rPr>
                <w:rFonts w:cs="Arial"/>
                <w:b/>
                <w:bCs/>
                <w:szCs w:val="22"/>
              </w:rPr>
              <w:t>6</w:t>
            </w:r>
            <w:r w:rsidRPr="00D2780D">
              <w:rPr>
                <w:rFonts w:cs="Arial"/>
                <w:b/>
                <w:bCs/>
                <w:szCs w:val="22"/>
              </w:rPr>
              <w:t xml:space="preserve"> - SEPP (Housing) 2021 – Compliance Table</w:t>
            </w:r>
          </w:p>
        </w:tc>
      </w:tr>
      <w:tr w:rsidR="00273B44" w:rsidRPr="00D2780D" w14:paraId="29FC1212" w14:textId="77777777" w:rsidTr="0070605E">
        <w:trPr>
          <w:tblHeader/>
        </w:trPr>
        <w:tc>
          <w:tcPr>
            <w:tcW w:w="9634" w:type="dxa"/>
            <w:gridSpan w:val="4"/>
            <w:shd w:val="clear" w:color="auto" w:fill="D9D9D9" w:themeFill="background1" w:themeFillShade="D9"/>
            <w:vAlign w:val="center"/>
          </w:tcPr>
          <w:p w14:paraId="2DB662E6" w14:textId="77777777" w:rsidR="00273B44" w:rsidRPr="00D2780D" w:rsidRDefault="00273B44" w:rsidP="0070605E">
            <w:pPr>
              <w:rPr>
                <w:rFonts w:cs="Arial"/>
                <w:b/>
                <w:bCs/>
                <w:szCs w:val="22"/>
              </w:rPr>
            </w:pPr>
            <w:r w:rsidRPr="00D2780D">
              <w:rPr>
                <w:rFonts w:cs="Arial"/>
                <w:b/>
                <w:bCs/>
                <w:szCs w:val="22"/>
              </w:rPr>
              <w:t>Chapter 3 Diverse Housing</w:t>
            </w:r>
          </w:p>
          <w:p w14:paraId="48FCEC25" w14:textId="77777777" w:rsidR="00273B44" w:rsidRPr="00D2780D" w:rsidRDefault="00273B44" w:rsidP="0070605E">
            <w:pPr>
              <w:rPr>
                <w:rFonts w:cs="Arial"/>
                <w:b/>
                <w:bCs/>
                <w:szCs w:val="22"/>
              </w:rPr>
            </w:pPr>
            <w:r w:rsidRPr="00D2780D">
              <w:rPr>
                <w:rFonts w:cs="Arial"/>
                <w:b/>
                <w:bCs/>
                <w:szCs w:val="22"/>
              </w:rPr>
              <w:t>Division 3 Development Standards</w:t>
            </w:r>
          </w:p>
        </w:tc>
      </w:tr>
      <w:tr w:rsidR="00273B44" w:rsidRPr="00D2780D" w14:paraId="621096A7" w14:textId="77777777" w:rsidTr="00273B44">
        <w:trPr>
          <w:tblHeader/>
        </w:trPr>
        <w:tc>
          <w:tcPr>
            <w:tcW w:w="1204" w:type="dxa"/>
            <w:shd w:val="clear" w:color="auto" w:fill="F2F2F2" w:themeFill="background1" w:themeFillShade="F2"/>
            <w:vAlign w:val="center"/>
          </w:tcPr>
          <w:p w14:paraId="464E1315" w14:textId="77777777" w:rsidR="00273B44" w:rsidRPr="00D2780D" w:rsidRDefault="00273B44" w:rsidP="0070605E">
            <w:pPr>
              <w:rPr>
                <w:rFonts w:cs="Arial"/>
                <w:b/>
                <w:szCs w:val="22"/>
              </w:rPr>
            </w:pPr>
          </w:p>
        </w:tc>
        <w:tc>
          <w:tcPr>
            <w:tcW w:w="3473" w:type="dxa"/>
            <w:shd w:val="clear" w:color="auto" w:fill="F2F2F2" w:themeFill="background1" w:themeFillShade="F2"/>
            <w:vAlign w:val="center"/>
          </w:tcPr>
          <w:p w14:paraId="3C3EDE9A" w14:textId="77777777" w:rsidR="00273B44" w:rsidRPr="00D2780D" w:rsidRDefault="00273B44" w:rsidP="0070605E">
            <w:pPr>
              <w:rPr>
                <w:rFonts w:cs="Arial"/>
                <w:b/>
                <w:szCs w:val="22"/>
              </w:rPr>
            </w:pPr>
            <w:r w:rsidRPr="00D2780D">
              <w:rPr>
                <w:rFonts w:cs="Arial"/>
                <w:b/>
                <w:szCs w:val="22"/>
              </w:rPr>
              <w:t>Requirement</w:t>
            </w:r>
          </w:p>
        </w:tc>
        <w:tc>
          <w:tcPr>
            <w:tcW w:w="3462" w:type="dxa"/>
            <w:shd w:val="clear" w:color="auto" w:fill="F2F2F2" w:themeFill="background1" w:themeFillShade="F2"/>
            <w:vAlign w:val="center"/>
          </w:tcPr>
          <w:p w14:paraId="52EE88D8" w14:textId="77777777" w:rsidR="00273B44" w:rsidRPr="00D2780D" w:rsidRDefault="00273B44" w:rsidP="0070605E">
            <w:pPr>
              <w:rPr>
                <w:rFonts w:cs="Arial"/>
                <w:b/>
                <w:szCs w:val="22"/>
              </w:rPr>
            </w:pPr>
            <w:r w:rsidRPr="00D2780D">
              <w:rPr>
                <w:rFonts w:cs="Arial"/>
                <w:b/>
                <w:szCs w:val="22"/>
              </w:rPr>
              <w:t>Assessment</w:t>
            </w:r>
          </w:p>
        </w:tc>
        <w:tc>
          <w:tcPr>
            <w:tcW w:w="1495" w:type="dxa"/>
            <w:shd w:val="clear" w:color="auto" w:fill="F2F2F2" w:themeFill="background1" w:themeFillShade="F2"/>
            <w:vAlign w:val="center"/>
          </w:tcPr>
          <w:p w14:paraId="2404AA93" w14:textId="77777777" w:rsidR="00273B44" w:rsidRPr="00D2780D" w:rsidRDefault="00273B44" w:rsidP="0070605E">
            <w:pPr>
              <w:rPr>
                <w:rFonts w:cs="Arial"/>
                <w:b/>
                <w:szCs w:val="22"/>
              </w:rPr>
            </w:pPr>
            <w:r w:rsidRPr="00D2780D">
              <w:rPr>
                <w:rFonts w:cs="Arial"/>
                <w:b/>
                <w:szCs w:val="22"/>
              </w:rPr>
              <w:t>Complies</w:t>
            </w:r>
          </w:p>
        </w:tc>
      </w:tr>
      <w:tr w:rsidR="00273B44" w:rsidRPr="00D2780D" w14:paraId="7A3F5FA9" w14:textId="77777777" w:rsidTr="0070605E">
        <w:tc>
          <w:tcPr>
            <w:tcW w:w="96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4DDDB6" w14:textId="77777777" w:rsidR="00273B44" w:rsidRPr="00D2780D" w:rsidRDefault="00273B44" w:rsidP="0070605E">
            <w:pPr>
              <w:rPr>
                <w:rFonts w:cs="Arial"/>
                <w:b/>
                <w:bCs/>
                <w:szCs w:val="22"/>
              </w:rPr>
            </w:pPr>
            <w:r w:rsidRPr="00D2780D">
              <w:rPr>
                <w:rFonts w:cs="Arial"/>
                <w:b/>
                <w:bCs/>
                <w:szCs w:val="22"/>
                <w:lang w:val="en-AU"/>
              </w:rPr>
              <w:t>Division 7 non-discretionary development standards</w:t>
            </w:r>
          </w:p>
        </w:tc>
      </w:tr>
      <w:tr w:rsidR="00273B44" w:rsidRPr="00D2780D" w14:paraId="24A84216" w14:textId="77777777" w:rsidTr="00273B44">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5E0B6" w14:textId="77777777" w:rsidR="00273B44" w:rsidRPr="00D2780D" w:rsidRDefault="00273B44" w:rsidP="0070605E">
            <w:pPr>
              <w:rPr>
                <w:rFonts w:cs="Arial"/>
                <w:szCs w:val="22"/>
              </w:rPr>
            </w:pPr>
            <w:r w:rsidRPr="00D2780D">
              <w:rPr>
                <w:rFonts w:cs="Arial"/>
                <w:szCs w:val="22"/>
              </w:rPr>
              <w:t>108</w:t>
            </w:r>
          </w:p>
        </w:tc>
        <w:tc>
          <w:tcPr>
            <w:tcW w:w="3473" w:type="dxa"/>
            <w:tcBorders>
              <w:top w:val="single" w:sz="4" w:space="0" w:color="auto"/>
              <w:left w:val="single" w:sz="4" w:space="0" w:color="auto"/>
              <w:bottom w:val="single" w:sz="4" w:space="0" w:color="auto"/>
              <w:right w:val="single" w:sz="4" w:space="0" w:color="auto"/>
            </w:tcBorders>
            <w:shd w:val="clear" w:color="auto" w:fill="auto"/>
            <w:vAlign w:val="center"/>
          </w:tcPr>
          <w:p w14:paraId="4FCA8BF2" w14:textId="77777777" w:rsidR="00273B44" w:rsidRPr="00D2780D" w:rsidRDefault="00273B44" w:rsidP="0070605E">
            <w:pPr>
              <w:rPr>
                <w:rFonts w:cs="Arial"/>
                <w:szCs w:val="22"/>
                <w:lang w:val="en-AU"/>
              </w:rPr>
            </w:pPr>
            <w:r w:rsidRPr="00D2780D">
              <w:rPr>
                <w:rFonts w:cs="Arial"/>
                <w:szCs w:val="22"/>
                <w:lang w:val="en-AU"/>
              </w:rPr>
              <w:t>nondiscretionary</w:t>
            </w:r>
          </w:p>
          <w:p w14:paraId="2867970F" w14:textId="77777777" w:rsidR="00273B44" w:rsidRPr="00D2780D" w:rsidRDefault="00273B44" w:rsidP="0070605E">
            <w:pPr>
              <w:rPr>
                <w:rFonts w:cs="Arial"/>
                <w:szCs w:val="22"/>
                <w:lang w:val="en-AU"/>
              </w:rPr>
            </w:pPr>
            <w:r w:rsidRPr="00D2780D">
              <w:rPr>
                <w:rFonts w:cs="Arial"/>
                <w:szCs w:val="22"/>
                <w:lang w:val="en-AU"/>
              </w:rPr>
              <w:t>development</w:t>
            </w:r>
          </w:p>
          <w:p w14:paraId="291AF39E" w14:textId="77777777" w:rsidR="00273B44" w:rsidRPr="00D2780D" w:rsidRDefault="00273B44" w:rsidP="0070605E">
            <w:pPr>
              <w:rPr>
                <w:rFonts w:cs="Arial"/>
                <w:szCs w:val="22"/>
                <w:lang w:val="en-AU"/>
              </w:rPr>
            </w:pPr>
            <w:r w:rsidRPr="00D2780D">
              <w:rPr>
                <w:rFonts w:cs="Arial"/>
                <w:szCs w:val="22"/>
                <w:lang w:val="en-AU"/>
              </w:rPr>
              <w:t>standards for</w:t>
            </w:r>
          </w:p>
          <w:p w14:paraId="0A00ADB9" w14:textId="77777777" w:rsidR="00273B44" w:rsidRPr="00D2780D" w:rsidRDefault="00273B44" w:rsidP="0070605E">
            <w:pPr>
              <w:rPr>
                <w:rFonts w:cs="Arial"/>
                <w:szCs w:val="22"/>
                <w:lang w:val="en-AU"/>
              </w:rPr>
            </w:pPr>
            <w:r w:rsidRPr="00D2780D">
              <w:rPr>
                <w:rFonts w:cs="Arial"/>
                <w:szCs w:val="22"/>
                <w:lang w:val="en-AU"/>
              </w:rPr>
              <w:t>independent living</w:t>
            </w:r>
          </w:p>
          <w:p w14:paraId="571543F5" w14:textId="77777777" w:rsidR="00273B44" w:rsidRPr="00D2780D" w:rsidRDefault="00273B44" w:rsidP="0070605E">
            <w:pPr>
              <w:rPr>
                <w:rFonts w:cs="Arial"/>
                <w:szCs w:val="22"/>
                <w:lang w:val="en-AU"/>
              </w:rPr>
            </w:pPr>
            <w:r w:rsidRPr="00D2780D">
              <w:rPr>
                <w:rFonts w:cs="Arial"/>
                <w:szCs w:val="22"/>
                <w:lang w:val="en-AU"/>
              </w:rPr>
              <w:t>units—the Act, s</w:t>
            </w:r>
          </w:p>
          <w:p w14:paraId="65DCFF38" w14:textId="77777777" w:rsidR="00273B44" w:rsidRPr="00D2780D" w:rsidRDefault="00273B44" w:rsidP="0070605E">
            <w:pPr>
              <w:rPr>
                <w:rFonts w:cs="Arial"/>
                <w:szCs w:val="22"/>
                <w:lang w:val="en-AU"/>
              </w:rPr>
            </w:pPr>
            <w:r w:rsidRPr="00D2780D">
              <w:rPr>
                <w:rFonts w:cs="Arial"/>
                <w:szCs w:val="22"/>
                <w:lang w:val="en-AU"/>
              </w:rPr>
              <w:t>4.15</w:t>
            </w:r>
          </w:p>
        </w:tc>
        <w:tc>
          <w:tcPr>
            <w:tcW w:w="3462" w:type="dxa"/>
            <w:tcBorders>
              <w:top w:val="single" w:sz="4" w:space="0" w:color="auto"/>
              <w:left w:val="single" w:sz="4" w:space="0" w:color="auto"/>
              <w:bottom w:val="single" w:sz="4" w:space="0" w:color="auto"/>
              <w:right w:val="single" w:sz="4" w:space="0" w:color="auto"/>
            </w:tcBorders>
            <w:shd w:val="clear" w:color="auto" w:fill="auto"/>
            <w:vAlign w:val="center"/>
          </w:tcPr>
          <w:p w14:paraId="6A37F2CA" w14:textId="77777777" w:rsidR="00273B44" w:rsidRPr="00D2780D" w:rsidRDefault="00273B44" w:rsidP="0070605E">
            <w:pPr>
              <w:rPr>
                <w:rFonts w:cs="Arial"/>
                <w:szCs w:val="22"/>
              </w:rPr>
            </w:pP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7F6A1B5A" w14:textId="77777777" w:rsidR="00273B44" w:rsidRPr="00D2780D" w:rsidRDefault="00273B44" w:rsidP="0070605E">
            <w:pPr>
              <w:rPr>
                <w:rFonts w:cs="Arial"/>
                <w:szCs w:val="22"/>
              </w:rPr>
            </w:pPr>
          </w:p>
        </w:tc>
      </w:tr>
      <w:tr w:rsidR="00273B44" w:rsidRPr="00D2780D" w14:paraId="4158F88F" w14:textId="77777777" w:rsidTr="00273B44">
        <w:tc>
          <w:tcPr>
            <w:tcW w:w="1204" w:type="dxa"/>
            <w:tcBorders>
              <w:top w:val="single" w:sz="4" w:space="0" w:color="auto"/>
              <w:left w:val="single" w:sz="4" w:space="0" w:color="auto"/>
              <w:bottom w:val="single" w:sz="4" w:space="0" w:color="auto"/>
              <w:right w:val="single" w:sz="4" w:space="0" w:color="auto"/>
            </w:tcBorders>
            <w:shd w:val="clear" w:color="auto" w:fill="auto"/>
            <w:vAlign w:val="center"/>
          </w:tcPr>
          <w:p w14:paraId="65FBF92B" w14:textId="77777777" w:rsidR="00273B44" w:rsidRPr="00D2780D" w:rsidRDefault="00273B44" w:rsidP="0070605E">
            <w:pPr>
              <w:ind w:left="720"/>
              <w:rPr>
                <w:rFonts w:cs="Arial"/>
                <w:szCs w:val="22"/>
              </w:rPr>
            </w:pPr>
            <w:r w:rsidRPr="00D2780D">
              <w:rPr>
                <w:rFonts w:cs="Arial"/>
                <w:szCs w:val="22"/>
              </w:rPr>
              <w:t>(a)</w:t>
            </w:r>
          </w:p>
        </w:tc>
        <w:tc>
          <w:tcPr>
            <w:tcW w:w="3473" w:type="dxa"/>
            <w:tcBorders>
              <w:top w:val="single" w:sz="4" w:space="0" w:color="auto"/>
              <w:left w:val="single" w:sz="4" w:space="0" w:color="auto"/>
              <w:bottom w:val="single" w:sz="4" w:space="0" w:color="auto"/>
              <w:right w:val="single" w:sz="4" w:space="0" w:color="auto"/>
            </w:tcBorders>
            <w:shd w:val="clear" w:color="auto" w:fill="auto"/>
            <w:vAlign w:val="center"/>
          </w:tcPr>
          <w:p w14:paraId="0E92C2C9" w14:textId="77777777" w:rsidR="00273B44" w:rsidRPr="00D2780D" w:rsidRDefault="00273B44" w:rsidP="0070605E">
            <w:pPr>
              <w:rPr>
                <w:rFonts w:cs="Arial"/>
                <w:szCs w:val="22"/>
                <w:lang w:val="en-AU"/>
              </w:rPr>
            </w:pPr>
            <w:r w:rsidRPr="00D2780D">
              <w:rPr>
                <w:rFonts w:cs="Arial"/>
                <w:szCs w:val="22"/>
                <w:lang w:val="en-AU"/>
              </w:rPr>
              <w:t>no building has a height of</w:t>
            </w:r>
          </w:p>
          <w:p w14:paraId="2F475C88" w14:textId="77777777" w:rsidR="00273B44" w:rsidRPr="00D2780D" w:rsidRDefault="00273B44" w:rsidP="0070605E">
            <w:pPr>
              <w:rPr>
                <w:rFonts w:cs="Arial"/>
                <w:szCs w:val="22"/>
                <w:lang w:val="en-AU"/>
              </w:rPr>
            </w:pPr>
            <w:r w:rsidRPr="00D2780D">
              <w:rPr>
                <w:rFonts w:cs="Arial"/>
                <w:szCs w:val="22"/>
                <w:lang w:val="en-AU"/>
              </w:rPr>
              <w:t>more than 9.5m, excluding</w:t>
            </w:r>
          </w:p>
          <w:p w14:paraId="5FB59A22" w14:textId="77777777" w:rsidR="00273B44" w:rsidRPr="00D2780D" w:rsidRDefault="00273B44" w:rsidP="0070605E">
            <w:pPr>
              <w:rPr>
                <w:rFonts w:cs="Arial"/>
                <w:szCs w:val="22"/>
                <w:lang w:val="en-AU"/>
              </w:rPr>
            </w:pPr>
            <w:r w:rsidRPr="00D2780D">
              <w:rPr>
                <w:rFonts w:cs="Arial"/>
                <w:szCs w:val="22"/>
                <w:lang w:val="en-AU"/>
              </w:rPr>
              <w:t>servicing equipment on the roof of</w:t>
            </w:r>
          </w:p>
          <w:p w14:paraId="54E6E431" w14:textId="77777777" w:rsidR="00273B44" w:rsidRPr="00D2780D" w:rsidRDefault="00273B44" w:rsidP="0070605E">
            <w:pPr>
              <w:rPr>
                <w:rFonts w:cs="Arial"/>
                <w:szCs w:val="22"/>
                <w:lang w:val="en-AU"/>
              </w:rPr>
            </w:pPr>
            <w:r w:rsidRPr="00D2780D">
              <w:rPr>
                <w:rFonts w:cs="Arial"/>
                <w:szCs w:val="22"/>
                <w:lang w:val="en-AU"/>
              </w:rPr>
              <w:t>a building</w:t>
            </w:r>
          </w:p>
        </w:tc>
        <w:tc>
          <w:tcPr>
            <w:tcW w:w="3462" w:type="dxa"/>
            <w:tcBorders>
              <w:top w:val="single" w:sz="4" w:space="0" w:color="auto"/>
              <w:left w:val="single" w:sz="4" w:space="0" w:color="auto"/>
              <w:bottom w:val="single" w:sz="4" w:space="0" w:color="auto"/>
              <w:right w:val="single" w:sz="4" w:space="0" w:color="auto"/>
            </w:tcBorders>
            <w:shd w:val="clear" w:color="auto" w:fill="auto"/>
            <w:vAlign w:val="center"/>
          </w:tcPr>
          <w:p w14:paraId="38CCFD79" w14:textId="77777777" w:rsidR="00273B44" w:rsidRPr="00D2780D" w:rsidRDefault="00273B44" w:rsidP="0070605E">
            <w:pPr>
              <w:rPr>
                <w:rFonts w:cs="Arial"/>
                <w:szCs w:val="22"/>
              </w:rPr>
            </w:pPr>
            <w:r w:rsidRPr="00D2780D">
              <w:rPr>
                <w:rFonts w:cs="Arial"/>
                <w:szCs w:val="22"/>
              </w:rPr>
              <w:t>Not relevant in the subject zone which permits a height of 25m under the LEP.</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2B24E459" w14:textId="77777777" w:rsidR="00273B44" w:rsidRPr="00D2780D" w:rsidRDefault="00273B44" w:rsidP="0070605E">
            <w:pPr>
              <w:rPr>
                <w:rFonts w:cs="Arial"/>
                <w:szCs w:val="22"/>
              </w:rPr>
            </w:pPr>
            <w:r w:rsidRPr="00D2780D">
              <w:rPr>
                <w:rFonts w:cs="Arial"/>
                <w:szCs w:val="22"/>
              </w:rPr>
              <w:t>Not applicable.</w:t>
            </w:r>
          </w:p>
        </w:tc>
      </w:tr>
      <w:tr w:rsidR="00273B44" w:rsidRPr="00D2780D" w14:paraId="1779E338" w14:textId="77777777" w:rsidTr="00273B44">
        <w:tc>
          <w:tcPr>
            <w:tcW w:w="1204" w:type="dxa"/>
            <w:tcBorders>
              <w:top w:val="single" w:sz="4" w:space="0" w:color="auto"/>
              <w:left w:val="single" w:sz="4" w:space="0" w:color="auto"/>
              <w:bottom w:val="single" w:sz="4" w:space="0" w:color="auto"/>
              <w:right w:val="single" w:sz="4" w:space="0" w:color="auto"/>
            </w:tcBorders>
            <w:shd w:val="clear" w:color="auto" w:fill="auto"/>
            <w:vAlign w:val="center"/>
          </w:tcPr>
          <w:p w14:paraId="0D4451B5" w14:textId="77777777" w:rsidR="00273B44" w:rsidRPr="00D2780D" w:rsidRDefault="00273B44" w:rsidP="0070605E">
            <w:pPr>
              <w:ind w:left="720"/>
              <w:rPr>
                <w:rFonts w:cs="Arial"/>
                <w:szCs w:val="22"/>
              </w:rPr>
            </w:pPr>
            <w:r w:rsidRPr="00D2780D">
              <w:rPr>
                <w:rFonts w:cs="Arial"/>
                <w:szCs w:val="22"/>
              </w:rPr>
              <w:t>(b)</w:t>
            </w:r>
          </w:p>
        </w:tc>
        <w:tc>
          <w:tcPr>
            <w:tcW w:w="3473" w:type="dxa"/>
            <w:tcBorders>
              <w:top w:val="single" w:sz="4" w:space="0" w:color="auto"/>
              <w:left w:val="single" w:sz="4" w:space="0" w:color="auto"/>
              <w:bottom w:val="single" w:sz="4" w:space="0" w:color="auto"/>
              <w:right w:val="single" w:sz="4" w:space="0" w:color="auto"/>
            </w:tcBorders>
            <w:shd w:val="clear" w:color="auto" w:fill="auto"/>
            <w:vAlign w:val="center"/>
          </w:tcPr>
          <w:p w14:paraId="10FF325F" w14:textId="77777777" w:rsidR="00273B44" w:rsidRPr="00D2780D" w:rsidRDefault="00273B44" w:rsidP="0070605E">
            <w:pPr>
              <w:rPr>
                <w:rFonts w:cs="Arial"/>
                <w:szCs w:val="22"/>
                <w:lang w:val="en-AU"/>
              </w:rPr>
            </w:pPr>
            <w:r w:rsidRPr="00D2780D">
              <w:rPr>
                <w:rFonts w:cs="Arial"/>
                <w:szCs w:val="22"/>
                <w:lang w:val="en-AU"/>
              </w:rPr>
              <w:t>Service equipment on the roof</w:t>
            </w:r>
          </w:p>
          <w:p w14:paraId="293C2108" w14:textId="77777777" w:rsidR="00273B44" w:rsidRPr="00D2780D" w:rsidRDefault="00273B44" w:rsidP="0070605E">
            <w:pPr>
              <w:rPr>
                <w:rFonts w:cs="Arial"/>
                <w:szCs w:val="22"/>
                <w:lang w:val="en-AU"/>
              </w:rPr>
            </w:pPr>
            <w:r w:rsidRPr="00D2780D">
              <w:rPr>
                <w:rFonts w:cs="Arial"/>
                <w:szCs w:val="22"/>
                <w:lang w:val="en-AU"/>
              </w:rPr>
              <w:t>of a building, which results in the</w:t>
            </w:r>
          </w:p>
          <w:p w14:paraId="02CC046E" w14:textId="77777777" w:rsidR="00273B44" w:rsidRPr="00D2780D" w:rsidRDefault="00273B44" w:rsidP="0070605E">
            <w:pPr>
              <w:rPr>
                <w:rFonts w:cs="Arial"/>
                <w:szCs w:val="22"/>
                <w:lang w:val="en-AU"/>
              </w:rPr>
            </w:pPr>
            <w:r w:rsidRPr="00D2780D">
              <w:rPr>
                <w:rFonts w:cs="Arial"/>
                <w:szCs w:val="22"/>
                <w:lang w:val="en-AU"/>
              </w:rPr>
              <w:t>building having a height of more</w:t>
            </w:r>
          </w:p>
          <w:p w14:paraId="67D29F3D" w14:textId="77777777" w:rsidR="00273B44" w:rsidRPr="00D2780D" w:rsidRDefault="00273B44" w:rsidP="0070605E">
            <w:pPr>
              <w:rPr>
                <w:rFonts w:cs="Arial"/>
                <w:szCs w:val="22"/>
                <w:lang w:val="en-AU"/>
              </w:rPr>
            </w:pPr>
            <w:r w:rsidRPr="00D2780D">
              <w:rPr>
                <w:rFonts w:cs="Arial"/>
                <w:szCs w:val="22"/>
                <w:lang w:val="en-AU"/>
              </w:rPr>
              <w:t>than 9.5m</w:t>
            </w:r>
          </w:p>
          <w:p w14:paraId="1633D89B" w14:textId="77777777" w:rsidR="00273B44" w:rsidRPr="00D2780D" w:rsidRDefault="00273B44" w:rsidP="0070605E">
            <w:pPr>
              <w:rPr>
                <w:rFonts w:cs="Arial"/>
                <w:szCs w:val="22"/>
                <w:lang w:val="en-AU"/>
              </w:rPr>
            </w:pPr>
          </w:p>
          <w:p w14:paraId="5E097CF0" w14:textId="77777777" w:rsidR="00273B44" w:rsidRPr="00D2780D" w:rsidRDefault="00273B44" w:rsidP="0070605E">
            <w:pPr>
              <w:rPr>
                <w:rFonts w:cs="Arial"/>
                <w:szCs w:val="22"/>
                <w:lang w:val="en-AU"/>
              </w:rPr>
            </w:pPr>
            <w:r w:rsidRPr="00D2780D">
              <w:rPr>
                <w:rFonts w:cs="Arial"/>
                <w:szCs w:val="22"/>
                <w:lang w:val="en-AU"/>
              </w:rPr>
              <w:t>(</w:t>
            </w:r>
            <w:proofErr w:type="spellStart"/>
            <w:r w:rsidRPr="00D2780D">
              <w:rPr>
                <w:rFonts w:cs="Arial"/>
                <w:szCs w:val="22"/>
                <w:lang w:val="en-AU"/>
              </w:rPr>
              <w:t>i</w:t>
            </w:r>
            <w:proofErr w:type="spellEnd"/>
            <w:r w:rsidRPr="00D2780D">
              <w:rPr>
                <w:rFonts w:cs="Arial"/>
                <w:szCs w:val="22"/>
                <w:lang w:val="en-AU"/>
              </w:rPr>
              <w:t>). It is fully integrated into</w:t>
            </w:r>
          </w:p>
          <w:p w14:paraId="2D0AD9BB" w14:textId="77777777" w:rsidR="00273B44" w:rsidRPr="00D2780D" w:rsidRDefault="00273B44" w:rsidP="0070605E">
            <w:pPr>
              <w:rPr>
                <w:rFonts w:cs="Arial"/>
                <w:szCs w:val="22"/>
                <w:lang w:val="en-AU"/>
              </w:rPr>
            </w:pPr>
            <w:r w:rsidRPr="00D2780D">
              <w:rPr>
                <w:rFonts w:cs="Arial"/>
                <w:szCs w:val="22"/>
                <w:lang w:val="en-AU"/>
              </w:rPr>
              <w:t>the design of the roof or</w:t>
            </w:r>
          </w:p>
          <w:p w14:paraId="144FACE8" w14:textId="77777777" w:rsidR="00273B44" w:rsidRPr="00D2780D" w:rsidRDefault="00273B44" w:rsidP="0070605E">
            <w:pPr>
              <w:rPr>
                <w:rFonts w:cs="Arial"/>
                <w:szCs w:val="22"/>
                <w:lang w:val="en-AU"/>
              </w:rPr>
            </w:pPr>
            <w:r w:rsidRPr="00D2780D">
              <w:rPr>
                <w:rFonts w:cs="Arial"/>
                <w:szCs w:val="22"/>
                <w:lang w:val="en-AU"/>
              </w:rPr>
              <w:t>contained and suitably</w:t>
            </w:r>
          </w:p>
          <w:p w14:paraId="4FA90F2E" w14:textId="77777777" w:rsidR="00273B44" w:rsidRPr="00D2780D" w:rsidRDefault="00273B44" w:rsidP="0070605E">
            <w:pPr>
              <w:rPr>
                <w:rFonts w:cs="Arial"/>
                <w:szCs w:val="22"/>
                <w:lang w:val="en-AU"/>
              </w:rPr>
            </w:pPr>
            <w:r w:rsidRPr="00D2780D">
              <w:rPr>
                <w:rFonts w:cs="Arial"/>
                <w:szCs w:val="22"/>
                <w:lang w:val="en-AU"/>
              </w:rPr>
              <w:t>screened from view from</w:t>
            </w:r>
          </w:p>
          <w:p w14:paraId="23B83BD1" w14:textId="77777777" w:rsidR="00273B44" w:rsidRPr="00D2780D" w:rsidRDefault="00273B44" w:rsidP="0070605E">
            <w:pPr>
              <w:rPr>
                <w:rFonts w:cs="Arial"/>
                <w:szCs w:val="22"/>
                <w:lang w:val="en-AU"/>
              </w:rPr>
            </w:pPr>
            <w:r w:rsidRPr="00D2780D">
              <w:rPr>
                <w:rFonts w:cs="Arial"/>
                <w:szCs w:val="22"/>
                <w:lang w:val="en-AU"/>
              </w:rPr>
              <w:lastRenderedPageBreak/>
              <w:t>public spaces, and</w:t>
            </w:r>
          </w:p>
          <w:p w14:paraId="6DDB8E2D" w14:textId="77777777" w:rsidR="00273B44" w:rsidRPr="00D2780D" w:rsidRDefault="00273B44" w:rsidP="0070605E">
            <w:pPr>
              <w:rPr>
                <w:rFonts w:cs="Arial"/>
                <w:szCs w:val="22"/>
                <w:lang w:val="en-AU"/>
              </w:rPr>
            </w:pPr>
            <w:r w:rsidRPr="00D2780D">
              <w:rPr>
                <w:rFonts w:cs="Arial"/>
                <w:szCs w:val="22"/>
                <w:lang w:val="en-AU"/>
              </w:rPr>
              <w:t>(ii</w:t>
            </w:r>
            <w:proofErr w:type="gramStart"/>
            <w:r w:rsidRPr="00D2780D">
              <w:rPr>
                <w:rFonts w:cs="Arial"/>
                <w:szCs w:val="22"/>
                <w:lang w:val="en-AU"/>
              </w:rPr>
              <w:t>).It</w:t>
            </w:r>
            <w:proofErr w:type="gramEnd"/>
            <w:r w:rsidRPr="00D2780D">
              <w:rPr>
                <w:rFonts w:cs="Arial"/>
                <w:szCs w:val="22"/>
                <w:lang w:val="en-AU"/>
              </w:rPr>
              <w:t xml:space="preserve"> is limited to an area</w:t>
            </w:r>
          </w:p>
          <w:p w14:paraId="1AEA389B" w14:textId="77777777" w:rsidR="00273B44" w:rsidRPr="00D2780D" w:rsidRDefault="00273B44" w:rsidP="0070605E">
            <w:pPr>
              <w:rPr>
                <w:rFonts w:cs="Arial"/>
                <w:szCs w:val="22"/>
                <w:lang w:val="en-AU"/>
              </w:rPr>
            </w:pPr>
            <w:r w:rsidRPr="00D2780D">
              <w:rPr>
                <w:rFonts w:cs="Arial"/>
                <w:szCs w:val="22"/>
                <w:lang w:val="en-AU"/>
              </w:rPr>
              <w:t>of no more than 20% of</w:t>
            </w:r>
          </w:p>
          <w:p w14:paraId="268A4749" w14:textId="77777777" w:rsidR="00273B44" w:rsidRPr="00D2780D" w:rsidRDefault="00273B44" w:rsidP="0070605E">
            <w:pPr>
              <w:rPr>
                <w:rFonts w:cs="Arial"/>
                <w:szCs w:val="22"/>
                <w:lang w:val="en-AU"/>
              </w:rPr>
            </w:pPr>
            <w:r w:rsidRPr="00D2780D">
              <w:rPr>
                <w:rFonts w:cs="Arial"/>
                <w:szCs w:val="22"/>
                <w:lang w:val="en-AU"/>
              </w:rPr>
              <w:t>the surface area of the</w:t>
            </w:r>
          </w:p>
          <w:p w14:paraId="21DD7F1B" w14:textId="77777777" w:rsidR="00273B44" w:rsidRPr="00D2780D" w:rsidRDefault="00273B44" w:rsidP="0070605E">
            <w:pPr>
              <w:rPr>
                <w:rFonts w:cs="Arial"/>
                <w:szCs w:val="22"/>
                <w:lang w:val="en-AU"/>
              </w:rPr>
            </w:pPr>
            <w:r w:rsidRPr="00D2780D">
              <w:rPr>
                <w:rFonts w:cs="Arial"/>
                <w:szCs w:val="22"/>
                <w:lang w:val="en-AU"/>
              </w:rPr>
              <w:t>roof, and</w:t>
            </w:r>
          </w:p>
          <w:p w14:paraId="49620281" w14:textId="77777777" w:rsidR="00273B44" w:rsidRPr="00D2780D" w:rsidRDefault="00273B44" w:rsidP="0070605E">
            <w:pPr>
              <w:rPr>
                <w:rFonts w:cs="Arial"/>
                <w:szCs w:val="22"/>
                <w:lang w:val="en-AU"/>
              </w:rPr>
            </w:pPr>
            <w:r w:rsidRPr="00D2780D">
              <w:rPr>
                <w:rFonts w:cs="Arial"/>
                <w:szCs w:val="22"/>
                <w:lang w:val="en-AU"/>
              </w:rPr>
              <w:t>(iii). Does not result in the</w:t>
            </w:r>
          </w:p>
          <w:p w14:paraId="5006E495" w14:textId="77777777" w:rsidR="00273B44" w:rsidRPr="00D2780D" w:rsidRDefault="00273B44" w:rsidP="0070605E">
            <w:pPr>
              <w:rPr>
                <w:rFonts w:cs="Arial"/>
                <w:szCs w:val="22"/>
                <w:lang w:val="en-AU"/>
              </w:rPr>
            </w:pPr>
            <w:r w:rsidRPr="00D2780D">
              <w:rPr>
                <w:rFonts w:cs="Arial"/>
                <w:szCs w:val="22"/>
                <w:lang w:val="en-AU"/>
              </w:rPr>
              <w:t>building having a height of</w:t>
            </w:r>
          </w:p>
          <w:p w14:paraId="337BFA2D" w14:textId="77777777" w:rsidR="00273B44" w:rsidRPr="00D2780D" w:rsidRDefault="00273B44" w:rsidP="0070605E">
            <w:pPr>
              <w:rPr>
                <w:rFonts w:cs="Arial"/>
                <w:szCs w:val="22"/>
                <w:lang w:val="en-AU"/>
              </w:rPr>
            </w:pPr>
            <w:r w:rsidRPr="00D2780D">
              <w:rPr>
                <w:rFonts w:cs="Arial"/>
                <w:szCs w:val="22"/>
                <w:lang w:val="en-AU"/>
              </w:rPr>
              <w:t>more than 11.5m</w:t>
            </w:r>
          </w:p>
        </w:tc>
        <w:tc>
          <w:tcPr>
            <w:tcW w:w="3462" w:type="dxa"/>
            <w:tcBorders>
              <w:top w:val="single" w:sz="4" w:space="0" w:color="auto"/>
              <w:left w:val="single" w:sz="4" w:space="0" w:color="auto"/>
              <w:bottom w:val="single" w:sz="4" w:space="0" w:color="auto"/>
              <w:right w:val="single" w:sz="4" w:space="0" w:color="auto"/>
            </w:tcBorders>
            <w:shd w:val="clear" w:color="auto" w:fill="auto"/>
            <w:vAlign w:val="center"/>
          </w:tcPr>
          <w:p w14:paraId="36396637" w14:textId="77777777" w:rsidR="00273B44" w:rsidRPr="00D2780D" w:rsidRDefault="00273B44" w:rsidP="0070605E">
            <w:pPr>
              <w:rPr>
                <w:rFonts w:cs="Arial"/>
                <w:szCs w:val="22"/>
              </w:rPr>
            </w:pPr>
            <w:r w:rsidRPr="00D2780D">
              <w:rPr>
                <w:rFonts w:cs="Arial"/>
                <w:szCs w:val="22"/>
              </w:rPr>
              <w:lastRenderedPageBreak/>
              <w:t>(</w:t>
            </w:r>
            <w:proofErr w:type="spellStart"/>
            <w:r w:rsidRPr="00D2780D">
              <w:rPr>
                <w:rFonts w:cs="Arial"/>
                <w:szCs w:val="22"/>
              </w:rPr>
              <w:t>i</w:t>
            </w:r>
            <w:proofErr w:type="spellEnd"/>
            <w:r w:rsidRPr="00D2780D">
              <w:rPr>
                <w:rFonts w:cs="Arial"/>
                <w:szCs w:val="22"/>
              </w:rPr>
              <w:t>)The servicing on the roof top level is fully integrated into the design of the building and would not be visible from the street level.</w:t>
            </w:r>
          </w:p>
          <w:p w14:paraId="53132BF6" w14:textId="77777777" w:rsidR="00273B44" w:rsidRPr="00D2780D" w:rsidRDefault="00273B44" w:rsidP="0070605E">
            <w:pPr>
              <w:rPr>
                <w:rFonts w:cs="Arial"/>
                <w:szCs w:val="22"/>
              </w:rPr>
            </w:pPr>
          </w:p>
          <w:p w14:paraId="218A705C" w14:textId="77777777" w:rsidR="00273B44" w:rsidRPr="00D2780D" w:rsidRDefault="00273B44" w:rsidP="0070605E">
            <w:pPr>
              <w:rPr>
                <w:rFonts w:cs="Arial"/>
                <w:szCs w:val="22"/>
              </w:rPr>
            </w:pPr>
            <w:r w:rsidRPr="00D2780D">
              <w:rPr>
                <w:rFonts w:cs="Arial"/>
                <w:szCs w:val="22"/>
              </w:rPr>
              <w:t>(ii) The service areas is 72sqm / 984.6sqm = 13.68%</w:t>
            </w:r>
          </w:p>
          <w:p w14:paraId="570533CA" w14:textId="77777777" w:rsidR="00273B44" w:rsidRPr="00D2780D" w:rsidRDefault="00273B44" w:rsidP="0070605E">
            <w:pPr>
              <w:rPr>
                <w:rFonts w:cs="Arial"/>
                <w:szCs w:val="22"/>
              </w:rPr>
            </w:pPr>
          </w:p>
          <w:p w14:paraId="7DA0B953" w14:textId="77777777" w:rsidR="00273B44" w:rsidRPr="00D2780D" w:rsidRDefault="00273B44" w:rsidP="0070605E">
            <w:pPr>
              <w:rPr>
                <w:rFonts w:cs="Arial"/>
                <w:szCs w:val="22"/>
              </w:rPr>
            </w:pPr>
            <w:r w:rsidRPr="00D2780D">
              <w:rPr>
                <w:rFonts w:cs="Arial"/>
                <w:szCs w:val="22"/>
              </w:rPr>
              <w:lastRenderedPageBreak/>
              <w:t>(iii) Not relevant in the subject zone which permits a height of 25m under the LE</w:t>
            </w:r>
            <w:r>
              <w:rPr>
                <w:rFonts w:cs="Arial"/>
                <w:szCs w:val="22"/>
              </w:rPr>
              <w:t>P</w:t>
            </w:r>
            <w:r w:rsidRPr="00D2780D">
              <w:rPr>
                <w:rFonts w:cs="Arial"/>
                <w:szCs w:val="22"/>
              </w:rPr>
              <w:t>.</w:t>
            </w:r>
          </w:p>
          <w:p w14:paraId="19F2A967" w14:textId="77777777" w:rsidR="00273B44" w:rsidRPr="00D2780D" w:rsidRDefault="00273B44" w:rsidP="0070605E">
            <w:pPr>
              <w:rPr>
                <w:rFonts w:cs="Arial"/>
                <w:szCs w:val="22"/>
              </w:rPr>
            </w:pPr>
          </w:p>
          <w:p w14:paraId="0D599ED3" w14:textId="77777777" w:rsidR="00273B44" w:rsidRPr="00D2780D" w:rsidRDefault="00273B44" w:rsidP="0070605E">
            <w:pPr>
              <w:rPr>
                <w:rFonts w:cs="Arial"/>
                <w:szCs w:val="22"/>
              </w:rPr>
            </w:pP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2ED6CA6D" w14:textId="77777777" w:rsidR="00273B44" w:rsidRDefault="00273B44" w:rsidP="0070605E">
            <w:pPr>
              <w:rPr>
                <w:rFonts w:cs="Arial"/>
                <w:szCs w:val="22"/>
              </w:rPr>
            </w:pPr>
            <w:r w:rsidRPr="00D2780D">
              <w:rPr>
                <w:rFonts w:cs="Arial"/>
                <w:szCs w:val="22"/>
              </w:rPr>
              <w:lastRenderedPageBreak/>
              <w:t>Yes</w:t>
            </w:r>
          </w:p>
          <w:p w14:paraId="406315E8" w14:textId="77777777" w:rsidR="00273B44" w:rsidRDefault="00273B44" w:rsidP="0070605E">
            <w:pPr>
              <w:rPr>
                <w:rFonts w:cs="Arial"/>
                <w:szCs w:val="22"/>
              </w:rPr>
            </w:pPr>
          </w:p>
          <w:p w14:paraId="67AA34CB" w14:textId="77777777" w:rsidR="00273B44" w:rsidRDefault="00273B44" w:rsidP="0070605E">
            <w:pPr>
              <w:rPr>
                <w:rFonts w:cs="Arial"/>
                <w:szCs w:val="22"/>
              </w:rPr>
            </w:pPr>
          </w:p>
          <w:p w14:paraId="552E38C3" w14:textId="77777777" w:rsidR="00273B44" w:rsidRDefault="00273B44" w:rsidP="0070605E">
            <w:pPr>
              <w:rPr>
                <w:rFonts w:cs="Arial"/>
                <w:szCs w:val="22"/>
              </w:rPr>
            </w:pPr>
          </w:p>
          <w:p w14:paraId="5D017BB4" w14:textId="77777777" w:rsidR="00273B44" w:rsidRDefault="00273B44" w:rsidP="0070605E">
            <w:pPr>
              <w:rPr>
                <w:rFonts w:cs="Arial"/>
                <w:szCs w:val="22"/>
              </w:rPr>
            </w:pPr>
            <w:r>
              <w:rPr>
                <w:rFonts w:cs="Arial"/>
                <w:szCs w:val="22"/>
              </w:rPr>
              <w:t>Yes</w:t>
            </w:r>
          </w:p>
          <w:p w14:paraId="43A3BD2D" w14:textId="77777777" w:rsidR="00273B44" w:rsidRDefault="00273B44" w:rsidP="0070605E">
            <w:pPr>
              <w:rPr>
                <w:rFonts w:cs="Arial"/>
                <w:szCs w:val="22"/>
              </w:rPr>
            </w:pPr>
          </w:p>
          <w:p w14:paraId="59BB2D0A" w14:textId="77777777" w:rsidR="00273B44" w:rsidRDefault="00273B44" w:rsidP="0070605E">
            <w:pPr>
              <w:rPr>
                <w:rFonts w:cs="Arial"/>
                <w:szCs w:val="22"/>
              </w:rPr>
            </w:pPr>
          </w:p>
          <w:p w14:paraId="4BF36D01" w14:textId="77777777" w:rsidR="00273B44" w:rsidRDefault="00273B44" w:rsidP="0070605E">
            <w:pPr>
              <w:rPr>
                <w:rFonts w:cs="Arial"/>
                <w:szCs w:val="22"/>
              </w:rPr>
            </w:pPr>
          </w:p>
          <w:p w14:paraId="6A2FF02D" w14:textId="4D29E5D6" w:rsidR="00273B44" w:rsidRPr="0011687A" w:rsidRDefault="00273B44" w:rsidP="0070605E">
            <w:pPr>
              <w:rPr>
                <w:rFonts w:cs="Arial"/>
                <w:b/>
                <w:bCs/>
                <w:color w:val="0070C0"/>
                <w:szCs w:val="22"/>
              </w:rPr>
            </w:pPr>
            <w:r w:rsidRPr="0011687A">
              <w:rPr>
                <w:rFonts w:cs="Arial"/>
                <w:b/>
                <w:bCs/>
                <w:color w:val="0070C0"/>
                <w:szCs w:val="22"/>
              </w:rPr>
              <w:lastRenderedPageBreak/>
              <w:t>Not Applicable.</w:t>
            </w:r>
          </w:p>
          <w:p w14:paraId="3041CC55" w14:textId="77777777" w:rsidR="00273B44" w:rsidRDefault="00273B44" w:rsidP="0070605E">
            <w:pPr>
              <w:rPr>
                <w:rFonts w:cs="Arial"/>
                <w:szCs w:val="22"/>
              </w:rPr>
            </w:pPr>
          </w:p>
          <w:p w14:paraId="47E5BFEE" w14:textId="77777777" w:rsidR="00273B44" w:rsidRDefault="00273B44" w:rsidP="0070605E">
            <w:pPr>
              <w:rPr>
                <w:rFonts w:cs="Arial"/>
                <w:szCs w:val="22"/>
              </w:rPr>
            </w:pPr>
          </w:p>
          <w:p w14:paraId="422EC64A" w14:textId="2A258865" w:rsidR="00273B44" w:rsidRPr="00D2780D" w:rsidRDefault="00273B44" w:rsidP="0070605E">
            <w:pPr>
              <w:rPr>
                <w:rFonts w:cs="Arial"/>
                <w:szCs w:val="22"/>
              </w:rPr>
            </w:pPr>
          </w:p>
        </w:tc>
      </w:tr>
    </w:tbl>
    <w:p w14:paraId="4B6416F7" w14:textId="77777777" w:rsidR="00273B44" w:rsidRDefault="00273B44"/>
    <w:sectPr w:rsidR="00273B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5E7E0D"/>
    <w:multiLevelType w:val="hybridMultilevel"/>
    <w:tmpl w:val="95A42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BDB6C41"/>
    <w:multiLevelType w:val="hybridMultilevel"/>
    <w:tmpl w:val="96FE1170"/>
    <w:lvl w:ilvl="0" w:tplc="0C090001">
      <w:start w:val="1"/>
      <w:numFmt w:val="bullet"/>
      <w:lvlText w:val=""/>
      <w:lvlJc w:val="left"/>
      <w:pPr>
        <w:ind w:left="720" w:hanging="360"/>
      </w:pPr>
      <w:rPr>
        <w:rFonts w:ascii="Symbol" w:hAnsi="Symbol" w:hint="default"/>
      </w:rPr>
    </w:lvl>
    <w:lvl w:ilvl="1" w:tplc="39BAF74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5257067"/>
    <w:multiLevelType w:val="hybridMultilevel"/>
    <w:tmpl w:val="F39C5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229708">
    <w:abstractNumId w:val="3"/>
  </w:num>
  <w:num w:numId="2" w16cid:durableId="112751822">
    <w:abstractNumId w:val="0"/>
  </w:num>
  <w:num w:numId="3" w16cid:durableId="1629048186">
    <w:abstractNumId w:val="2"/>
  </w:num>
  <w:num w:numId="4" w16cid:durableId="2076120503">
    <w:abstractNumId w:val="4"/>
  </w:num>
  <w:num w:numId="5" w16cid:durableId="1356542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21E"/>
    <w:rsid w:val="0011687A"/>
    <w:rsid w:val="00273B44"/>
    <w:rsid w:val="00306614"/>
    <w:rsid w:val="004315B2"/>
    <w:rsid w:val="00621CB4"/>
    <w:rsid w:val="006C021E"/>
    <w:rsid w:val="00736597"/>
    <w:rsid w:val="00777341"/>
    <w:rsid w:val="00792238"/>
    <w:rsid w:val="00816874"/>
    <w:rsid w:val="00935309"/>
    <w:rsid w:val="00AA4963"/>
    <w:rsid w:val="00B364ED"/>
    <w:rsid w:val="00C542F4"/>
    <w:rsid w:val="00D95E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DA85C"/>
  <w15:chartTrackingRefBased/>
  <w15:docId w15:val="{0B7266B8-B085-4341-BE70-9CBCDCED4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21E"/>
    <w:pPr>
      <w:spacing w:after="0" w:line="240" w:lineRule="auto"/>
    </w:pPr>
    <w:rPr>
      <w:rFonts w:ascii="Arial" w:eastAsia="Times New Roman" w:hAnsi="Arial" w:cs="Times New Roman"/>
      <w:kern w:val="0"/>
      <w:szCs w:val="20"/>
      <w:lang w:val="en-US"/>
      <w14:ligatures w14:val="none"/>
    </w:rPr>
  </w:style>
  <w:style w:type="paragraph" w:styleId="Heading1">
    <w:name w:val="heading 1"/>
    <w:basedOn w:val="Normal"/>
    <w:next w:val="Normal"/>
    <w:link w:val="Heading1Char"/>
    <w:uiPriority w:val="9"/>
    <w:qFormat/>
    <w:rsid w:val="006C0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2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2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2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2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2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2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2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2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2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2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2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2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21E"/>
    <w:rPr>
      <w:rFonts w:eastAsiaTheme="majorEastAsia" w:cstheme="majorBidi"/>
      <w:color w:val="272727" w:themeColor="text1" w:themeTint="D8"/>
    </w:rPr>
  </w:style>
  <w:style w:type="paragraph" w:styleId="Title">
    <w:name w:val="Title"/>
    <w:basedOn w:val="Normal"/>
    <w:next w:val="Normal"/>
    <w:link w:val="TitleChar"/>
    <w:uiPriority w:val="10"/>
    <w:qFormat/>
    <w:rsid w:val="006C02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21E"/>
    <w:pPr>
      <w:spacing w:before="160"/>
      <w:jc w:val="center"/>
    </w:pPr>
    <w:rPr>
      <w:i/>
      <w:iCs/>
      <w:color w:val="404040" w:themeColor="text1" w:themeTint="BF"/>
    </w:rPr>
  </w:style>
  <w:style w:type="character" w:customStyle="1" w:styleId="QuoteChar">
    <w:name w:val="Quote Char"/>
    <w:basedOn w:val="DefaultParagraphFont"/>
    <w:link w:val="Quote"/>
    <w:uiPriority w:val="29"/>
    <w:rsid w:val="006C021E"/>
    <w:rPr>
      <w:i/>
      <w:iCs/>
      <w:color w:val="404040" w:themeColor="text1" w:themeTint="BF"/>
    </w:rPr>
  </w:style>
  <w:style w:type="paragraph" w:styleId="ListParagraph">
    <w:name w:val="List Paragraph"/>
    <w:basedOn w:val="Normal"/>
    <w:link w:val="ListParagraphChar"/>
    <w:uiPriority w:val="34"/>
    <w:qFormat/>
    <w:rsid w:val="006C021E"/>
    <w:pPr>
      <w:ind w:left="720"/>
      <w:contextualSpacing/>
    </w:pPr>
  </w:style>
  <w:style w:type="character" w:styleId="IntenseEmphasis">
    <w:name w:val="Intense Emphasis"/>
    <w:basedOn w:val="DefaultParagraphFont"/>
    <w:uiPriority w:val="21"/>
    <w:qFormat/>
    <w:rsid w:val="006C021E"/>
    <w:rPr>
      <w:i/>
      <w:iCs/>
      <w:color w:val="0F4761" w:themeColor="accent1" w:themeShade="BF"/>
    </w:rPr>
  </w:style>
  <w:style w:type="paragraph" w:styleId="IntenseQuote">
    <w:name w:val="Intense Quote"/>
    <w:basedOn w:val="Normal"/>
    <w:next w:val="Normal"/>
    <w:link w:val="IntenseQuoteChar"/>
    <w:uiPriority w:val="30"/>
    <w:qFormat/>
    <w:rsid w:val="006C0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21E"/>
    <w:rPr>
      <w:i/>
      <w:iCs/>
      <w:color w:val="0F4761" w:themeColor="accent1" w:themeShade="BF"/>
    </w:rPr>
  </w:style>
  <w:style w:type="character" w:styleId="IntenseReference">
    <w:name w:val="Intense Reference"/>
    <w:basedOn w:val="DefaultParagraphFont"/>
    <w:uiPriority w:val="32"/>
    <w:qFormat/>
    <w:rsid w:val="006C021E"/>
    <w:rPr>
      <w:b/>
      <w:bCs/>
      <w:smallCaps/>
      <w:color w:val="0F4761" w:themeColor="accent1" w:themeShade="BF"/>
      <w:spacing w:val="5"/>
    </w:rPr>
  </w:style>
  <w:style w:type="table" w:styleId="TableGrid">
    <w:name w:val="Table Grid"/>
    <w:basedOn w:val="TableNormal"/>
    <w:uiPriority w:val="39"/>
    <w:rsid w:val="006C021E"/>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273B44"/>
  </w:style>
  <w:style w:type="paragraph" w:styleId="NoSpacing">
    <w:name w:val="No Spacing"/>
    <w:uiPriority w:val="1"/>
    <w:qFormat/>
    <w:rsid w:val="00621CB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stlii.edu.au/au/legis/nsw/consol_act/epaaa1979389/s4.html" TargetMode="External"/><Relationship Id="rId3" Type="http://schemas.openxmlformats.org/officeDocument/2006/relationships/settings" Target="settings.xml"/><Relationship Id="rId7" Type="http://schemas.openxmlformats.org/officeDocument/2006/relationships/hyperlink" Target="http://www.austlii.edu.au/au/legis/nsw/consol_act/epaaa1979389/s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ustlii.edu.au/au/legis/nsw/consol_act/epaaa1979389/s4.html" TargetMode="External"/><Relationship Id="rId11" Type="http://schemas.openxmlformats.org/officeDocument/2006/relationships/theme" Target="theme/theme1.xml"/><Relationship Id="rId5" Type="http://schemas.openxmlformats.org/officeDocument/2006/relationships/hyperlink" Target="http://www.austlii.edu.au/au/legis/nsw/consol_act/epaaa1979389/s4.html"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08CD2616154181999466B5E0417EE5"/>
        <w:category>
          <w:name w:val="General"/>
          <w:gallery w:val="placeholder"/>
        </w:category>
        <w:types>
          <w:type w:val="bbPlcHdr"/>
        </w:types>
        <w:behaviors>
          <w:behavior w:val="content"/>
        </w:behaviors>
        <w:guid w:val="{D3C1A728-F8B1-4992-86FD-098499A37B2F}"/>
      </w:docPartPr>
      <w:docPartBody>
        <w:p w:rsidR="004E21EE" w:rsidRDefault="004E21EE" w:rsidP="004E21EE">
          <w:pPr>
            <w:pStyle w:val="3B08CD2616154181999466B5E0417EE5"/>
          </w:pPr>
          <w:r>
            <w:rPr>
              <w:rStyle w:val="PlaceholderText"/>
            </w:rPr>
            <w:t>Click here to enter a date.</w:t>
          </w:r>
        </w:p>
      </w:docPartBody>
    </w:docPart>
    <w:docPart>
      <w:docPartPr>
        <w:name w:val="8531F2E7C45843C28886E471D0C5879E"/>
        <w:category>
          <w:name w:val="General"/>
          <w:gallery w:val="placeholder"/>
        </w:category>
        <w:types>
          <w:type w:val="bbPlcHdr"/>
        </w:types>
        <w:behaviors>
          <w:behavior w:val="content"/>
        </w:behaviors>
        <w:guid w:val="{391D165B-7A5C-4296-8937-D28C50252C43}"/>
      </w:docPartPr>
      <w:docPartBody>
        <w:p w:rsidR="004E21EE" w:rsidRDefault="004E21EE" w:rsidP="004E21EE">
          <w:pPr>
            <w:pStyle w:val="8531F2E7C45843C28886E471D0C5879E"/>
          </w:pPr>
          <w:r w:rsidRPr="004748F4">
            <w:rPr>
              <w:rStyle w:val="PlaceholderText"/>
            </w:rPr>
            <w:t>Choose an item.</w:t>
          </w:r>
        </w:p>
      </w:docPartBody>
    </w:docPart>
    <w:docPart>
      <w:docPartPr>
        <w:name w:val="5346136390D640F3B9A3DB8578534E24"/>
        <w:category>
          <w:name w:val="General"/>
          <w:gallery w:val="placeholder"/>
        </w:category>
        <w:types>
          <w:type w:val="bbPlcHdr"/>
        </w:types>
        <w:behaviors>
          <w:behavior w:val="content"/>
        </w:behaviors>
        <w:guid w:val="{84991702-589A-42DD-811E-87FACE8A381D}"/>
      </w:docPartPr>
      <w:docPartBody>
        <w:p w:rsidR="004E21EE" w:rsidRDefault="004E21EE" w:rsidP="004E21EE">
          <w:pPr>
            <w:pStyle w:val="5346136390D640F3B9A3DB8578534E24"/>
          </w:pPr>
          <w:r>
            <w:rPr>
              <w:rStyle w:val="PlaceholderText"/>
            </w:rPr>
            <w:t>Click here to enter a date.</w:t>
          </w:r>
        </w:p>
      </w:docPartBody>
    </w:docPart>
    <w:docPart>
      <w:docPartPr>
        <w:name w:val="1599C5E0504F429985FADDB15E01D9B3"/>
        <w:category>
          <w:name w:val="General"/>
          <w:gallery w:val="placeholder"/>
        </w:category>
        <w:types>
          <w:type w:val="bbPlcHdr"/>
        </w:types>
        <w:behaviors>
          <w:behavior w:val="content"/>
        </w:behaviors>
        <w:guid w:val="{DCD00D06-3687-4B15-8FF2-9C7C40B328CC}"/>
      </w:docPartPr>
      <w:docPartBody>
        <w:p w:rsidR="004E21EE" w:rsidRDefault="004E21EE" w:rsidP="004E21EE">
          <w:pPr>
            <w:pStyle w:val="1599C5E0504F429985FADDB15E01D9B3"/>
          </w:pPr>
          <w:r w:rsidRPr="004748F4">
            <w:rPr>
              <w:rStyle w:val="PlaceholderText"/>
            </w:rPr>
            <w:t>Choose an item.</w:t>
          </w:r>
        </w:p>
      </w:docPartBody>
    </w:docPart>
    <w:docPart>
      <w:docPartPr>
        <w:name w:val="6BA758531A7D4D6DA2DF781111F8C4DE"/>
        <w:category>
          <w:name w:val="General"/>
          <w:gallery w:val="placeholder"/>
        </w:category>
        <w:types>
          <w:type w:val="bbPlcHdr"/>
        </w:types>
        <w:behaviors>
          <w:behavior w:val="content"/>
        </w:behaviors>
        <w:guid w:val="{7B7B9320-679F-4A77-8642-D06D81735E8E}"/>
      </w:docPartPr>
      <w:docPartBody>
        <w:p w:rsidR="004E21EE" w:rsidRDefault="004E21EE" w:rsidP="004E21EE">
          <w:pPr>
            <w:pStyle w:val="6BA758531A7D4D6DA2DF781111F8C4DE"/>
          </w:pPr>
          <w:r w:rsidRPr="004748F4">
            <w:rPr>
              <w:rStyle w:val="PlaceholderText"/>
            </w:rPr>
            <w:t>Choose an item.</w:t>
          </w:r>
        </w:p>
      </w:docPartBody>
    </w:docPart>
    <w:docPart>
      <w:docPartPr>
        <w:name w:val="5A83B17859C849C7BF38120AAACF1FA7"/>
        <w:category>
          <w:name w:val="General"/>
          <w:gallery w:val="placeholder"/>
        </w:category>
        <w:types>
          <w:type w:val="bbPlcHdr"/>
        </w:types>
        <w:behaviors>
          <w:behavior w:val="content"/>
        </w:behaviors>
        <w:guid w:val="{D3AC16E0-627E-4047-A8C1-8419824FA6D6}"/>
      </w:docPartPr>
      <w:docPartBody>
        <w:p w:rsidR="004E21EE" w:rsidRDefault="004E21EE" w:rsidP="004E21EE">
          <w:pPr>
            <w:pStyle w:val="5A83B17859C849C7BF38120AAACF1FA7"/>
          </w:pPr>
          <w:r w:rsidRPr="004748F4">
            <w:rPr>
              <w:rStyle w:val="PlaceholderText"/>
            </w:rPr>
            <w:t>Choose an item.</w:t>
          </w:r>
        </w:p>
      </w:docPartBody>
    </w:docPart>
    <w:docPart>
      <w:docPartPr>
        <w:name w:val="D31971B70B2E45ABA1315B35A31D32AF"/>
        <w:category>
          <w:name w:val="General"/>
          <w:gallery w:val="placeholder"/>
        </w:category>
        <w:types>
          <w:type w:val="bbPlcHdr"/>
        </w:types>
        <w:behaviors>
          <w:behavior w:val="content"/>
        </w:behaviors>
        <w:guid w:val="{FEDF43C2-D4D1-4E4C-9D47-1111AD1BAD2A}"/>
      </w:docPartPr>
      <w:docPartBody>
        <w:p w:rsidR="004E21EE" w:rsidRDefault="004E21EE" w:rsidP="004E21EE">
          <w:pPr>
            <w:pStyle w:val="D31971B70B2E45ABA1315B35A31D32AF"/>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EE"/>
    <w:rsid w:val="004E21EE"/>
    <w:rsid w:val="007922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21EE"/>
    <w:rPr>
      <w:color w:val="808080"/>
    </w:rPr>
  </w:style>
  <w:style w:type="paragraph" w:customStyle="1" w:styleId="C2A48641F95F447481DF9675D0A0A3FA">
    <w:name w:val="C2A48641F95F447481DF9675D0A0A3FA"/>
    <w:rsid w:val="004E21EE"/>
  </w:style>
  <w:style w:type="paragraph" w:customStyle="1" w:styleId="7135EAFF686949389FC5FE55E9382135">
    <w:name w:val="7135EAFF686949389FC5FE55E9382135"/>
    <w:rsid w:val="004E21EE"/>
  </w:style>
  <w:style w:type="paragraph" w:customStyle="1" w:styleId="5BAFB2B2CF2B4FC184ABF09E9251694E">
    <w:name w:val="5BAFB2B2CF2B4FC184ABF09E9251694E"/>
    <w:rsid w:val="004E21EE"/>
  </w:style>
  <w:style w:type="paragraph" w:customStyle="1" w:styleId="B965647702C4402BAF738C2ED377EE5D">
    <w:name w:val="B965647702C4402BAF738C2ED377EE5D"/>
    <w:rsid w:val="004E21EE"/>
  </w:style>
  <w:style w:type="paragraph" w:customStyle="1" w:styleId="73BD52C2E9CF4DA0B9C43CD42B0F4E4E">
    <w:name w:val="73BD52C2E9CF4DA0B9C43CD42B0F4E4E"/>
    <w:rsid w:val="004E21EE"/>
  </w:style>
  <w:style w:type="paragraph" w:customStyle="1" w:styleId="1FC4F621EC3147DD8717CB2545A8BCC8">
    <w:name w:val="1FC4F621EC3147DD8717CB2545A8BCC8"/>
    <w:rsid w:val="004E21EE"/>
  </w:style>
  <w:style w:type="paragraph" w:customStyle="1" w:styleId="B16585C49F144888A223AD41F3AD2F1F">
    <w:name w:val="B16585C49F144888A223AD41F3AD2F1F"/>
    <w:rsid w:val="004E21EE"/>
  </w:style>
  <w:style w:type="paragraph" w:customStyle="1" w:styleId="3B08CD2616154181999466B5E0417EE5">
    <w:name w:val="3B08CD2616154181999466B5E0417EE5"/>
    <w:rsid w:val="004E21EE"/>
  </w:style>
  <w:style w:type="paragraph" w:customStyle="1" w:styleId="8531F2E7C45843C28886E471D0C5879E">
    <w:name w:val="8531F2E7C45843C28886E471D0C5879E"/>
    <w:rsid w:val="004E21EE"/>
  </w:style>
  <w:style w:type="paragraph" w:customStyle="1" w:styleId="5346136390D640F3B9A3DB8578534E24">
    <w:name w:val="5346136390D640F3B9A3DB8578534E24"/>
    <w:rsid w:val="004E21EE"/>
  </w:style>
  <w:style w:type="paragraph" w:customStyle="1" w:styleId="1599C5E0504F429985FADDB15E01D9B3">
    <w:name w:val="1599C5E0504F429985FADDB15E01D9B3"/>
    <w:rsid w:val="004E21EE"/>
  </w:style>
  <w:style w:type="paragraph" w:customStyle="1" w:styleId="6BA758531A7D4D6DA2DF781111F8C4DE">
    <w:name w:val="6BA758531A7D4D6DA2DF781111F8C4DE"/>
    <w:rsid w:val="004E21EE"/>
  </w:style>
  <w:style w:type="paragraph" w:customStyle="1" w:styleId="5A83B17859C849C7BF38120AAACF1FA7">
    <w:name w:val="5A83B17859C849C7BF38120AAACF1FA7"/>
    <w:rsid w:val="004E21EE"/>
  </w:style>
  <w:style w:type="paragraph" w:customStyle="1" w:styleId="D31971B70B2E45ABA1315B35A31D32AF">
    <w:name w:val="D31971B70B2E45ABA1315B35A31D32AF"/>
    <w:rsid w:val="004E21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1521</Words>
  <Characters>7456</Characters>
  <Application>Microsoft Office Word</Application>
  <DocSecurity>0</DocSecurity>
  <Lines>532</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Bland</dc:creator>
  <cp:keywords/>
  <dc:description/>
  <cp:lastModifiedBy>Andrew Bland</cp:lastModifiedBy>
  <cp:revision>9</cp:revision>
  <dcterms:created xsi:type="dcterms:W3CDTF">2025-12-11T00:07:00Z</dcterms:created>
  <dcterms:modified xsi:type="dcterms:W3CDTF">2025-12-11T00:39:00Z</dcterms:modified>
</cp:coreProperties>
</file>